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68B1" w:rsidR="000806E7" w:rsidP="000806E7" w:rsidRDefault="000806E7" w14:paraId="38279D9F" w14:textId="77777777">
      <w:pPr>
        <w:rPr>
          <w:b/>
          <w:bCs/>
          <w:lang w:val="en-US"/>
        </w:rPr>
      </w:pPr>
      <w:r w:rsidRPr="00F768B1">
        <w:rPr>
          <w:b/>
          <w:bCs/>
          <w:lang w:val="en-US"/>
        </w:rPr>
        <w:t xml:space="preserve">Regulations capacity limitation for the Master </w:t>
      </w:r>
      <w:proofErr w:type="spellStart"/>
      <w:r w:rsidRPr="00F768B1">
        <w:rPr>
          <w:b/>
          <w:bCs/>
          <w:lang w:val="en-US"/>
        </w:rPr>
        <w:t>programmes</w:t>
      </w:r>
      <w:proofErr w:type="spellEnd"/>
      <w:r w:rsidRPr="00F768B1">
        <w:rPr>
          <w:b/>
          <w:bCs/>
          <w:lang w:val="en-US"/>
        </w:rPr>
        <w:t xml:space="preserve"> Psychology, ESSB </w:t>
      </w:r>
    </w:p>
    <w:p w:rsidRPr="00F768B1" w:rsidR="000806E7" w:rsidP="000806E7" w:rsidRDefault="000806E7" w14:paraId="62D6BE8B" w14:textId="2DC93CCD">
      <w:pPr>
        <w:rPr>
          <w:b/>
          <w:bCs/>
          <w:lang w:val="en-US"/>
        </w:rPr>
      </w:pPr>
      <w:r w:rsidRPr="00F768B1">
        <w:rPr>
          <w:lang w:val="en-US"/>
        </w:rPr>
        <w:br/>
      </w:r>
      <w:r w:rsidRPr="00F768B1">
        <w:rPr>
          <w:b/>
          <w:bCs/>
          <w:lang w:val="en-US"/>
        </w:rPr>
        <w:t>Article 1 Applicability</w:t>
      </w:r>
    </w:p>
    <w:p w:rsidRPr="00F768B1" w:rsidR="000806E7" w:rsidP="000806E7" w:rsidRDefault="000806E7" w14:paraId="198E521B" w14:textId="2E7931E2">
      <w:pPr>
        <w:rPr>
          <w:lang w:val="en-US"/>
        </w:rPr>
      </w:pPr>
      <w:r w:rsidRPr="00F768B1">
        <w:rPr>
          <w:lang w:val="en-US"/>
        </w:rPr>
        <w:t>These regulations govern the capacity limitation and (selection) process for the individual</w:t>
      </w:r>
      <w:r w:rsidRPr="00F768B1">
        <w:rPr>
          <w:lang w:val="en-US"/>
        </w:rPr>
        <w:t xml:space="preserve"> </w:t>
      </w:r>
      <w:r w:rsidRPr="00F768B1">
        <w:rPr>
          <w:lang w:val="en-US"/>
        </w:rPr>
        <w:t xml:space="preserve">master </w:t>
      </w:r>
      <w:proofErr w:type="spellStart"/>
      <w:r w:rsidRPr="00F768B1">
        <w:rPr>
          <w:lang w:val="en-US"/>
        </w:rPr>
        <w:t>programmes</w:t>
      </w:r>
      <w:proofErr w:type="spellEnd"/>
      <w:r w:rsidRPr="00F768B1">
        <w:rPr>
          <w:lang w:val="en-US"/>
        </w:rPr>
        <w:t xml:space="preserve"> in Psychology (hereinafter: the </w:t>
      </w:r>
      <w:proofErr w:type="spellStart"/>
      <w:r w:rsidRPr="00F768B1">
        <w:rPr>
          <w:lang w:val="en-US"/>
        </w:rPr>
        <w:t>programmes</w:t>
      </w:r>
      <w:proofErr w:type="spellEnd"/>
      <w:r w:rsidRPr="00F768B1">
        <w:rPr>
          <w:lang w:val="en-US"/>
        </w:rPr>
        <w:t>) and apply to and govern all candidates who apply during 202</w:t>
      </w:r>
      <w:r w:rsidR="00FE79F2">
        <w:rPr>
          <w:lang w:val="en-US"/>
        </w:rPr>
        <w:t>4</w:t>
      </w:r>
      <w:r w:rsidRPr="00F768B1">
        <w:rPr>
          <w:lang w:val="en-US"/>
        </w:rPr>
        <w:t>-202</w:t>
      </w:r>
      <w:r w:rsidR="00FE79F2">
        <w:rPr>
          <w:lang w:val="en-US"/>
        </w:rPr>
        <w:t>5</w:t>
      </w:r>
      <w:r w:rsidRPr="00F768B1">
        <w:rPr>
          <w:lang w:val="en-US"/>
        </w:rPr>
        <w:t>, for enrolment in 202</w:t>
      </w:r>
      <w:r w:rsidR="00FE79F2">
        <w:rPr>
          <w:lang w:val="en-US"/>
        </w:rPr>
        <w:t>5</w:t>
      </w:r>
      <w:r w:rsidRPr="00F768B1">
        <w:rPr>
          <w:lang w:val="en-US"/>
        </w:rPr>
        <w:t>-202</w:t>
      </w:r>
      <w:r w:rsidR="00FE79F2">
        <w:rPr>
          <w:lang w:val="en-US"/>
        </w:rPr>
        <w:t>6</w:t>
      </w:r>
      <w:r w:rsidRPr="00F768B1">
        <w:rPr>
          <w:lang w:val="en-US"/>
        </w:rPr>
        <w:t>.</w:t>
      </w:r>
    </w:p>
    <w:p w:rsidRPr="00F768B1" w:rsidR="000806E7" w:rsidP="000806E7" w:rsidRDefault="000806E7" w14:paraId="3D3FCDA8" w14:textId="063823F6">
      <w:pPr>
        <w:rPr>
          <w:lang w:val="en-US"/>
        </w:rPr>
      </w:pPr>
      <w:r w:rsidRPr="00F768B1">
        <w:rPr>
          <w:lang w:val="en-US"/>
        </w:rPr>
        <w:t xml:space="preserve">The </w:t>
      </w:r>
      <w:proofErr w:type="spellStart"/>
      <w:r w:rsidRPr="00F768B1">
        <w:rPr>
          <w:lang w:val="en-US"/>
        </w:rPr>
        <w:t>programmes</w:t>
      </w:r>
      <w:proofErr w:type="spellEnd"/>
      <w:r w:rsidRPr="00F768B1">
        <w:rPr>
          <w:lang w:val="en-US"/>
        </w:rPr>
        <w:t xml:space="preserve"> are provided by the Erasmus School of Social and </w:t>
      </w:r>
      <w:proofErr w:type="spellStart"/>
      <w:r w:rsidRPr="00F768B1">
        <w:rPr>
          <w:lang w:val="en-US"/>
        </w:rPr>
        <w:t>Behavioural</w:t>
      </w:r>
      <w:proofErr w:type="spellEnd"/>
      <w:r w:rsidRPr="00F768B1">
        <w:rPr>
          <w:lang w:val="en-US"/>
        </w:rPr>
        <w:t xml:space="preserve"> Sciences, hereinafter referred to as: ESSB.</w:t>
      </w:r>
    </w:p>
    <w:p w:rsidRPr="00F768B1" w:rsidR="000806E7" w:rsidP="000806E7" w:rsidRDefault="000806E7" w14:paraId="53C18DA8" w14:textId="1C2E3F70">
      <w:pPr>
        <w:rPr>
          <w:b/>
          <w:bCs/>
          <w:lang w:val="en-US"/>
        </w:rPr>
      </w:pPr>
      <w:r w:rsidRPr="00F768B1">
        <w:rPr>
          <w:lang w:val="en-US"/>
        </w:rPr>
        <w:br/>
      </w:r>
      <w:r w:rsidRPr="00F768B1">
        <w:rPr>
          <w:b/>
          <w:bCs/>
          <w:lang w:val="en-US"/>
        </w:rPr>
        <w:t>Article 2 Definitions</w:t>
      </w:r>
    </w:p>
    <w:p w:rsidRPr="00F768B1" w:rsidR="00D60A79" w:rsidP="000806E7" w:rsidRDefault="000806E7" w14:paraId="2116AAE7" w14:textId="77777777">
      <w:pPr>
        <w:pStyle w:val="ListParagraph"/>
        <w:numPr>
          <w:ilvl w:val="0"/>
          <w:numId w:val="2"/>
        </w:numPr>
        <w:rPr>
          <w:lang w:val="en-US"/>
        </w:rPr>
      </w:pPr>
      <w:r w:rsidRPr="00F768B1">
        <w:rPr>
          <w:lang w:val="en-US"/>
        </w:rPr>
        <w:t>EER: the ESSB Master’s and pre-master Education and Examination Regulations 2023-2024.</w:t>
      </w:r>
    </w:p>
    <w:p w:rsidRPr="00F768B1" w:rsidR="00D60A79" w:rsidP="000806E7" w:rsidRDefault="000806E7" w14:paraId="780FBF51" w14:textId="77777777">
      <w:pPr>
        <w:pStyle w:val="ListParagraph"/>
        <w:numPr>
          <w:ilvl w:val="0"/>
          <w:numId w:val="2"/>
        </w:numPr>
        <w:rPr>
          <w:lang w:val="en-US"/>
        </w:rPr>
      </w:pPr>
      <w:proofErr w:type="spellStart"/>
      <w:r w:rsidRPr="00F768B1">
        <w:rPr>
          <w:lang w:val="en-US"/>
        </w:rPr>
        <w:t>Programme</w:t>
      </w:r>
      <w:proofErr w:type="spellEnd"/>
      <w:r w:rsidRPr="00F768B1">
        <w:rPr>
          <w:lang w:val="en-US"/>
        </w:rPr>
        <w:t xml:space="preserve">: the individual master </w:t>
      </w:r>
      <w:proofErr w:type="spellStart"/>
      <w:r w:rsidRPr="00F768B1">
        <w:rPr>
          <w:lang w:val="en-US"/>
        </w:rPr>
        <w:t>programme</w:t>
      </w:r>
      <w:proofErr w:type="spellEnd"/>
      <w:r w:rsidRPr="00F768B1">
        <w:rPr>
          <w:lang w:val="en-US"/>
        </w:rPr>
        <w:t xml:space="preserve"> in Psychology</w:t>
      </w:r>
    </w:p>
    <w:p w:rsidRPr="00F768B1" w:rsidR="00D60A79" w:rsidP="000806E7" w:rsidRDefault="000806E7" w14:paraId="61FFBDA6" w14:textId="77777777">
      <w:pPr>
        <w:pStyle w:val="ListParagraph"/>
        <w:numPr>
          <w:ilvl w:val="0"/>
          <w:numId w:val="2"/>
        </w:numPr>
        <w:rPr>
          <w:lang w:val="en-US"/>
        </w:rPr>
      </w:pPr>
      <w:r w:rsidRPr="00F768B1">
        <w:rPr>
          <w:lang w:val="en-US"/>
        </w:rPr>
        <w:t xml:space="preserve">Track: (Dutch-language track) master </w:t>
      </w:r>
      <w:proofErr w:type="spellStart"/>
      <w:r w:rsidRPr="00F768B1">
        <w:rPr>
          <w:lang w:val="en-US"/>
        </w:rPr>
        <w:t>Psychologie</w:t>
      </w:r>
      <w:proofErr w:type="spellEnd"/>
      <w:r w:rsidRPr="00F768B1">
        <w:rPr>
          <w:lang w:val="en-US"/>
        </w:rPr>
        <w:t xml:space="preserve"> or (English-language track) </w:t>
      </w:r>
      <w:proofErr w:type="gramStart"/>
      <w:r w:rsidRPr="00F768B1">
        <w:rPr>
          <w:lang w:val="en-US"/>
        </w:rPr>
        <w:t>master in Psychology</w:t>
      </w:r>
      <w:proofErr w:type="gramEnd"/>
      <w:r w:rsidRPr="00F768B1">
        <w:rPr>
          <w:lang w:val="en-US"/>
        </w:rPr>
        <w:t>.</w:t>
      </w:r>
    </w:p>
    <w:p w:rsidRPr="00F768B1" w:rsidR="00D60A79" w:rsidP="000806E7" w:rsidRDefault="000806E7" w14:paraId="29A52BE9" w14:textId="77777777">
      <w:pPr>
        <w:pStyle w:val="ListParagraph"/>
        <w:numPr>
          <w:ilvl w:val="0"/>
          <w:numId w:val="2"/>
        </w:numPr>
        <w:rPr>
          <w:lang w:val="en-US"/>
        </w:rPr>
      </w:pPr>
      <w:proofErr w:type="spellStart"/>
      <w:r w:rsidRPr="00F768B1">
        <w:rPr>
          <w:lang w:val="en-US"/>
        </w:rPr>
        <w:t>Specialisation</w:t>
      </w:r>
      <w:proofErr w:type="spellEnd"/>
      <w:r w:rsidRPr="00F768B1">
        <w:rPr>
          <w:lang w:val="en-US"/>
        </w:rPr>
        <w:t xml:space="preserve">: </w:t>
      </w:r>
      <w:proofErr w:type="spellStart"/>
      <w:r w:rsidRPr="00F768B1">
        <w:rPr>
          <w:lang w:val="en-US"/>
        </w:rPr>
        <w:t>specialisations</w:t>
      </w:r>
      <w:proofErr w:type="spellEnd"/>
      <w:r w:rsidRPr="00F768B1">
        <w:rPr>
          <w:lang w:val="en-US"/>
        </w:rPr>
        <w:t xml:space="preserve"> as stipulated in Appendix IV, section D of the EER. </w:t>
      </w:r>
    </w:p>
    <w:p w:rsidRPr="00F768B1" w:rsidR="00D60A79" w:rsidP="000806E7" w:rsidRDefault="000806E7" w14:paraId="4D10F827" w14:textId="77777777">
      <w:pPr>
        <w:pStyle w:val="ListParagraph"/>
        <w:numPr>
          <w:ilvl w:val="0"/>
          <w:numId w:val="2"/>
        </w:numPr>
        <w:rPr>
          <w:lang w:val="en-US"/>
        </w:rPr>
      </w:pPr>
      <w:r w:rsidRPr="00F768B1">
        <w:rPr>
          <w:lang w:val="en-US"/>
        </w:rPr>
        <w:t xml:space="preserve">Candidate: the person who would like to enroll in the </w:t>
      </w:r>
      <w:proofErr w:type="spellStart"/>
      <w:r w:rsidRPr="00F768B1">
        <w:rPr>
          <w:lang w:val="en-US"/>
        </w:rPr>
        <w:t>programme</w:t>
      </w:r>
      <w:proofErr w:type="spellEnd"/>
      <w:r w:rsidRPr="00F768B1">
        <w:rPr>
          <w:lang w:val="en-US"/>
        </w:rPr>
        <w:t>.</w:t>
      </w:r>
    </w:p>
    <w:p w:rsidRPr="00F768B1" w:rsidR="00D60A79" w:rsidP="000806E7" w:rsidRDefault="000806E7" w14:paraId="1CD6232F" w14:textId="77777777">
      <w:pPr>
        <w:pStyle w:val="ListParagraph"/>
        <w:numPr>
          <w:ilvl w:val="0"/>
          <w:numId w:val="2"/>
        </w:numPr>
        <w:rPr>
          <w:lang w:val="en-US"/>
        </w:rPr>
      </w:pPr>
      <w:r w:rsidRPr="00F768B1">
        <w:rPr>
          <w:lang w:val="en-US"/>
        </w:rPr>
        <w:t xml:space="preserve">Act: </w:t>
      </w:r>
      <w:proofErr w:type="gramStart"/>
      <w:r w:rsidRPr="00F768B1">
        <w:rPr>
          <w:lang w:val="en-US"/>
        </w:rPr>
        <w:t>the</w:t>
      </w:r>
      <w:proofErr w:type="gramEnd"/>
      <w:r w:rsidRPr="00F768B1">
        <w:rPr>
          <w:lang w:val="en-US"/>
        </w:rPr>
        <w:t xml:space="preserve"> Higher Education and Research Act.</w:t>
      </w:r>
    </w:p>
    <w:p w:rsidRPr="00F768B1" w:rsidR="00D60A79" w:rsidP="000806E7" w:rsidRDefault="000806E7" w14:paraId="7009C5FA" w14:textId="77777777">
      <w:pPr>
        <w:pStyle w:val="ListParagraph"/>
        <w:numPr>
          <w:ilvl w:val="0"/>
          <w:numId w:val="2"/>
        </w:numPr>
        <w:rPr>
          <w:lang w:val="en-US"/>
        </w:rPr>
      </w:pPr>
      <w:r w:rsidRPr="00F768B1">
        <w:rPr>
          <w:lang w:val="en-US"/>
        </w:rPr>
        <w:t xml:space="preserve">Capacity limitation: a maximum capacity of (new) enrolments per year for the master </w:t>
      </w:r>
      <w:proofErr w:type="spellStart"/>
      <w:r w:rsidRPr="00F768B1">
        <w:rPr>
          <w:lang w:val="en-US"/>
        </w:rPr>
        <w:t>programmes</w:t>
      </w:r>
      <w:proofErr w:type="spellEnd"/>
      <w:r w:rsidRPr="00F768B1">
        <w:rPr>
          <w:lang w:val="en-US"/>
        </w:rPr>
        <w:t xml:space="preserve"> in the Netherlands as referred to in article 7.53 of the Act.</w:t>
      </w:r>
    </w:p>
    <w:p w:rsidRPr="00F768B1" w:rsidR="000806E7" w:rsidP="000806E7" w:rsidRDefault="000806E7" w14:paraId="33190575" w14:textId="7A14F596">
      <w:pPr>
        <w:pStyle w:val="ListParagraph"/>
        <w:numPr>
          <w:ilvl w:val="0"/>
          <w:numId w:val="2"/>
        </w:numPr>
        <w:rPr>
          <w:lang w:val="en-US"/>
        </w:rPr>
      </w:pPr>
      <w:r w:rsidRPr="00F768B1">
        <w:rPr>
          <w:lang w:val="en-US"/>
        </w:rPr>
        <w:t xml:space="preserve">Admissions requirements: requirements that are stipulated in section 2 of the EER and which candidates should meet </w:t>
      </w:r>
      <w:proofErr w:type="gramStart"/>
      <w:r w:rsidRPr="00F768B1">
        <w:rPr>
          <w:lang w:val="en-US"/>
        </w:rPr>
        <w:t>in order to</w:t>
      </w:r>
      <w:proofErr w:type="gramEnd"/>
      <w:r w:rsidRPr="00F768B1">
        <w:rPr>
          <w:lang w:val="en-US"/>
        </w:rPr>
        <w:t xml:space="preserve"> be admissible to the master</w:t>
      </w:r>
      <w:r w:rsidRPr="00F768B1" w:rsidR="00D60A79">
        <w:rPr>
          <w:lang w:val="en-US"/>
        </w:rPr>
        <w:t xml:space="preserve"> </w:t>
      </w:r>
      <w:proofErr w:type="spellStart"/>
      <w:r w:rsidRPr="00F768B1">
        <w:rPr>
          <w:lang w:val="en-US"/>
        </w:rPr>
        <w:t>programme</w:t>
      </w:r>
      <w:proofErr w:type="spellEnd"/>
      <w:r w:rsidRPr="00F768B1">
        <w:rPr>
          <w:lang w:val="en-US"/>
        </w:rPr>
        <w:t>.</w:t>
      </w:r>
      <w:r w:rsidRPr="00F768B1" w:rsidR="00D60A79">
        <w:rPr>
          <w:lang w:val="en-US"/>
        </w:rPr>
        <w:br/>
      </w:r>
    </w:p>
    <w:p w:rsidRPr="00F768B1" w:rsidR="000806E7" w:rsidP="000806E7" w:rsidRDefault="000806E7" w14:paraId="61F3215C" w14:textId="77777777">
      <w:pPr>
        <w:rPr>
          <w:b/>
          <w:bCs/>
          <w:lang w:val="en-US"/>
        </w:rPr>
      </w:pPr>
      <w:r w:rsidRPr="00F768B1">
        <w:rPr>
          <w:b/>
          <w:bCs/>
          <w:lang w:val="en-US"/>
        </w:rPr>
        <w:t>Article 3 Selection process</w:t>
      </w:r>
    </w:p>
    <w:p w:rsidRPr="00F768B1" w:rsidR="000806E7" w:rsidP="000806E7" w:rsidRDefault="000806E7" w14:paraId="11BFB8FC" w14:textId="444F8037">
      <w:pPr>
        <w:pStyle w:val="ListParagraph"/>
        <w:numPr>
          <w:ilvl w:val="0"/>
          <w:numId w:val="4"/>
        </w:numPr>
        <w:rPr>
          <w:lang w:val="en-US"/>
        </w:rPr>
      </w:pPr>
      <w:r w:rsidRPr="00F768B1">
        <w:rPr>
          <w:lang w:val="en-US"/>
        </w:rPr>
        <w:t xml:space="preserve">With reference to article 7.53 of the Act, a maximum capacity limitation is in place for the master </w:t>
      </w:r>
      <w:proofErr w:type="spellStart"/>
      <w:r w:rsidRPr="00F768B1">
        <w:rPr>
          <w:lang w:val="en-US"/>
        </w:rPr>
        <w:t>programme</w:t>
      </w:r>
      <w:proofErr w:type="spellEnd"/>
      <w:r w:rsidRPr="00F768B1">
        <w:rPr>
          <w:lang w:val="en-US"/>
        </w:rPr>
        <w:t xml:space="preserve"> Psychology. For 202</w:t>
      </w:r>
      <w:r w:rsidR="00FE79F2">
        <w:rPr>
          <w:lang w:val="en-US"/>
        </w:rPr>
        <w:t>5</w:t>
      </w:r>
      <w:r w:rsidRPr="00F768B1">
        <w:rPr>
          <w:lang w:val="en-US"/>
        </w:rPr>
        <w:t>-202</w:t>
      </w:r>
      <w:r w:rsidR="00FE79F2">
        <w:rPr>
          <w:lang w:val="en-US"/>
        </w:rPr>
        <w:t>6</w:t>
      </w:r>
      <w:r w:rsidRPr="00F768B1">
        <w:rPr>
          <w:lang w:val="en-US"/>
        </w:rPr>
        <w:t xml:space="preserve"> the maximum intake will be 650 students. This maximum intake is divided over the </w:t>
      </w:r>
      <w:proofErr w:type="spellStart"/>
      <w:r w:rsidRPr="00F768B1">
        <w:rPr>
          <w:lang w:val="en-US"/>
        </w:rPr>
        <w:t>specialisations</w:t>
      </w:r>
      <w:proofErr w:type="spellEnd"/>
      <w:r w:rsidRPr="00F768B1">
        <w:rPr>
          <w:lang w:val="en-US"/>
        </w:rPr>
        <w:t xml:space="preserve">, e.g. for the largest </w:t>
      </w:r>
      <w:proofErr w:type="spellStart"/>
      <w:r w:rsidRPr="00F768B1">
        <w:rPr>
          <w:lang w:val="en-US"/>
        </w:rPr>
        <w:t>specialisations</w:t>
      </w:r>
      <w:proofErr w:type="spellEnd"/>
      <w:r w:rsidRPr="00F768B1">
        <w:rPr>
          <w:lang w:val="en-US"/>
        </w:rPr>
        <w:t xml:space="preserve"> the maximum intake is:</w:t>
      </w:r>
    </w:p>
    <w:p w:rsidRPr="00F768B1" w:rsidR="000806E7" w:rsidP="00B04B08" w:rsidRDefault="000806E7" w14:paraId="1C856CD8" w14:textId="5944626D">
      <w:pPr>
        <w:ind w:left="720"/>
      </w:pPr>
      <w:r w:rsidRPr="00F768B1">
        <w:t xml:space="preserve">1. </w:t>
      </w:r>
      <w:proofErr w:type="spellStart"/>
      <w:r w:rsidRPr="00F768B1">
        <w:t>Clinical</w:t>
      </w:r>
      <w:proofErr w:type="spellEnd"/>
      <w:r w:rsidRPr="00F768B1">
        <w:t xml:space="preserve"> </w:t>
      </w:r>
      <w:proofErr w:type="spellStart"/>
      <w:r w:rsidRPr="00F768B1">
        <w:t>Psychology</w:t>
      </w:r>
      <w:proofErr w:type="spellEnd"/>
      <w:r w:rsidRPr="00F768B1">
        <w:t xml:space="preserve"> – 100</w:t>
      </w:r>
      <w:r w:rsidRPr="00F768B1" w:rsidR="00B04B08">
        <w:br/>
      </w:r>
      <w:r w:rsidRPr="00F768B1">
        <w:t>2. Klinische Psychologie – 100</w:t>
      </w:r>
      <w:r w:rsidRPr="00F768B1" w:rsidR="00B04B08">
        <w:br/>
      </w:r>
      <w:r w:rsidRPr="00F768B1">
        <w:t xml:space="preserve">3. </w:t>
      </w:r>
      <w:proofErr w:type="spellStart"/>
      <w:r w:rsidRPr="00F768B1">
        <w:t>Forensic</w:t>
      </w:r>
      <w:proofErr w:type="spellEnd"/>
      <w:r w:rsidRPr="00F768B1">
        <w:t xml:space="preserve"> &amp; Legal </w:t>
      </w:r>
      <w:proofErr w:type="spellStart"/>
      <w:r w:rsidRPr="00F768B1">
        <w:t>Psychology</w:t>
      </w:r>
      <w:proofErr w:type="spellEnd"/>
      <w:r w:rsidRPr="00F768B1">
        <w:t xml:space="preserve"> – 70</w:t>
      </w:r>
      <w:r w:rsidRPr="00F768B1" w:rsidR="00B04B08">
        <w:br/>
      </w:r>
      <w:r w:rsidRPr="00F768B1">
        <w:t xml:space="preserve">4. </w:t>
      </w:r>
      <w:proofErr w:type="spellStart"/>
      <w:r w:rsidRPr="00F768B1">
        <w:rPr>
          <w:lang w:val="en-US"/>
        </w:rPr>
        <w:t>Klinisch</w:t>
      </w:r>
      <w:proofErr w:type="spellEnd"/>
      <w:r w:rsidRPr="00F768B1">
        <w:rPr>
          <w:lang w:val="en-US"/>
        </w:rPr>
        <w:t xml:space="preserve"> Kinder – </w:t>
      </w:r>
      <w:proofErr w:type="spellStart"/>
      <w:r w:rsidRPr="00F768B1">
        <w:rPr>
          <w:lang w:val="en-US"/>
        </w:rPr>
        <w:t>en</w:t>
      </w:r>
      <w:proofErr w:type="spellEnd"/>
      <w:r w:rsidRPr="00F768B1">
        <w:rPr>
          <w:lang w:val="en-US"/>
        </w:rPr>
        <w:t xml:space="preserve"> </w:t>
      </w:r>
      <w:proofErr w:type="spellStart"/>
      <w:r w:rsidRPr="00F768B1">
        <w:rPr>
          <w:lang w:val="en-US"/>
        </w:rPr>
        <w:t>Jeugdpsychologie</w:t>
      </w:r>
      <w:proofErr w:type="spellEnd"/>
      <w:r w:rsidRPr="00F768B1">
        <w:rPr>
          <w:lang w:val="en-US"/>
        </w:rPr>
        <w:t xml:space="preserve"> – 50</w:t>
      </w:r>
      <w:r w:rsidRPr="00F768B1" w:rsidR="00B04B08">
        <w:br/>
      </w:r>
      <w:r w:rsidRPr="00F768B1" w:rsidR="00B04B08">
        <w:br/>
      </w:r>
      <w:r w:rsidRPr="00F768B1">
        <w:rPr>
          <w:lang w:val="en-US"/>
        </w:rPr>
        <w:t xml:space="preserve">For other </w:t>
      </w:r>
      <w:proofErr w:type="spellStart"/>
      <w:r w:rsidRPr="00F768B1">
        <w:rPr>
          <w:lang w:val="en-US"/>
        </w:rPr>
        <w:t>specialisations</w:t>
      </w:r>
      <w:proofErr w:type="spellEnd"/>
      <w:r w:rsidRPr="00F768B1">
        <w:rPr>
          <w:lang w:val="en-US"/>
        </w:rPr>
        <w:t xml:space="preserve"> the combined maximum intake is 330 in total.</w:t>
      </w:r>
    </w:p>
    <w:p w:rsidRPr="00F768B1" w:rsidR="00B04B08" w:rsidP="000806E7" w:rsidRDefault="000806E7" w14:paraId="0662A427" w14:textId="77777777">
      <w:pPr>
        <w:pStyle w:val="ListParagraph"/>
        <w:numPr>
          <w:ilvl w:val="0"/>
          <w:numId w:val="4"/>
        </w:numPr>
        <w:rPr>
          <w:lang w:val="en-US"/>
        </w:rPr>
      </w:pPr>
      <w:r w:rsidRPr="00F768B1">
        <w:rPr>
          <w:lang w:val="en-US"/>
        </w:rPr>
        <w:lastRenderedPageBreak/>
        <w:t xml:space="preserve">Based on admissions requirements, as stipulated in section 2 of the EER, the admissibility of the candidate for the chosen Master </w:t>
      </w:r>
      <w:proofErr w:type="spellStart"/>
      <w:r w:rsidRPr="00F768B1">
        <w:rPr>
          <w:lang w:val="en-US"/>
        </w:rPr>
        <w:t>specialisation</w:t>
      </w:r>
      <w:proofErr w:type="spellEnd"/>
      <w:r w:rsidRPr="00F768B1">
        <w:rPr>
          <w:lang w:val="en-US"/>
        </w:rPr>
        <w:t xml:space="preserve"> is established. </w:t>
      </w:r>
    </w:p>
    <w:p w:rsidRPr="00F768B1" w:rsidR="003F6DB9" w:rsidP="000806E7" w:rsidRDefault="000806E7" w14:paraId="69F0B572" w14:textId="77777777">
      <w:pPr>
        <w:pStyle w:val="ListParagraph"/>
        <w:numPr>
          <w:ilvl w:val="0"/>
          <w:numId w:val="4"/>
        </w:numPr>
        <w:rPr>
          <w:lang w:val="en-US"/>
        </w:rPr>
      </w:pPr>
      <w:r w:rsidRPr="00F768B1">
        <w:rPr>
          <w:lang w:val="en-US"/>
        </w:rPr>
        <w:t xml:space="preserve">In addition to this assessment of admissibility, selection of candidates from the pool of candidates for the master </w:t>
      </w:r>
      <w:proofErr w:type="spellStart"/>
      <w:r w:rsidRPr="00F768B1">
        <w:rPr>
          <w:lang w:val="en-US"/>
        </w:rPr>
        <w:t>specialisation</w:t>
      </w:r>
      <w:proofErr w:type="spellEnd"/>
      <w:r w:rsidRPr="00F768B1">
        <w:rPr>
          <w:lang w:val="en-US"/>
        </w:rPr>
        <w:t xml:space="preserve"> are based on the following criteria:</w:t>
      </w:r>
      <w:r w:rsidRPr="00F768B1" w:rsidR="003F6DB9">
        <w:rPr>
          <w:lang w:val="en-US"/>
        </w:rPr>
        <w:br/>
      </w:r>
      <w:r w:rsidRPr="00F768B1">
        <w:rPr>
          <w:lang w:val="en-US"/>
        </w:rPr>
        <w:t>a. the average grade for all Bachelor 1 and 2 courses (weight 60%);</w:t>
      </w:r>
      <w:r w:rsidRPr="00F768B1" w:rsidR="003F6DB9">
        <w:rPr>
          <w:lang w:val="en-US"/>
        </w:rPr>
        <w:br/>
      </w:r>
      <w:r w:rsidRPr="00F768B1">
        <w:rPr>
          <w:lang w:val="en-US"/>
        </w:rPr>
        <w:t>b. the performance on a proctored online statistics test assessment (weight 30%);</w:t>
      </w:r>
      <w:r w:rsidRPr="00F768B1" w:rsidR="003F6DB9">
        <w:rPr>
          <w:lang w:val="en-US"/>
        </w:rPr>
        <w:br/>
      </w:r>
      <w:r w:rsidRPr="00F768B1">
        <w:rPr>
          <w:lang w:val="en-US"/>
        </w:rPr>
        <w:t xml:space="preserve">c. the answers on motivational questions (weight 10%) for entering the chosen master </w:t>
      </w:r>
      <w:proofErr w:type="spellStart"/>
      <w:r w:rsidRPr="00F768B1">
        <w:rPr>
          <w:lang w:val="en-US"/>
        </w:rPr>
        <w:t>programme</w:t>
      </w:r>
      <w:proofErr w:type="spellEnd"/>
      <w:r w:rsidRPr="00F768B1">
        <w:rPr>
          <w:lang w:val="en-US"/>
        </w:rPr>
        <w:t xml:space="preserve"> in Psychology at Erasmus University Rotterdam</w:t>
      </w:r>
      <w:r w:rsidRPr="00F768B1" w:rsidR="003F6DB9">
        <w:rPr>
          <w:lang w:val="en-US"/>
        </w:rPr>
        <w:t xml:space="preserve"> </w:t>
      </w:r>
      <w:r w:rsidRPr="00F768B1">
        <w:rPr>
          <w:lang w:val="en-US"/>
        </w:rPr>
        <w:t>and which are assessed through closed questions. The closed questions will involve (a combination of) multiple choice questions and/or items to be rated on a five-point scale.</w:t>
      </w:r>
    </w:p>
    <w:p w:rsidRPr="00F768B1" w:rsidR="003F6DB9" w:rsidP="000806E7" w:rsidRDefault="000806E7" w14:paraId="3EA7C9EB" w14:textId="35055A21">
      <w:pPr>
        <w:pStyle w:val="ListParagraph"/>
        <w:numPr>
          <w:ilvl w:val="0"/>
          <w:numId w:val="4"/>
        </w:numPr>
        <w:rPr>
          <w:lang w:val="en-US"/>
        </w:rPr>
      </w:pPr>
      <w:r w:rsidRPr="53B0468C" w:rsidR="000806E7">
        <w:rPr>
          <w:lang w:val="en-US"/>
        </w:rPr>
        <w:t xml:space="preserve">Candidates can </w:t>
      </w:r>
      <w:r w:rsidRPr="53B0468C" w:rsidR="000806E7">
        <w:rPr>
          <w:lang w:val="en-US"/>
        </w:rPr>
        <w:t>submit</w:t>
      </w:r>
      <w:r w:rsidRPr="53B0468C" w:rsidR="000806E7">
        <w:rPr>
          <w:lang w:val="en-US"/>
        </w:rPr>
        <w:t xml:space="preserve"> their application for their master </w:t>
      </w:r>
      <w:r w:rsidRPr="53B0468C" w:rsidR="000806E7">
        <w:rPr>
          <w:lang w:val="en-US"/>
        </w:rPr>
        <w:t>specialisation</w:t>
      </w:r>
      <w:r w:rsidRPr="53B0468C" w:rsidR="000806E7">
        <w:rPr>
          <w:lang w:val="en-US"/>
        </w:rPr>
        <w:t xml:space="preserve"> in </w:t>
      </w:r>
      <w:r w:rsidRPr="53B0468C" w:rsidR="000806E7">
        <w:rPr>
          <w:lang w:val="en-US"/>
        </w:rPr>
        <w:t>Studielink</w:t>
      </w:r>
      <w:r w:rsidRPr="53B0468C" w:rsidR="000806E7">
        <w:rPr>
          <w:lang w:val="en-US"/>
        </w:rPr>
        <w:t xml:space="preserve"> up until the </w:t>
      </w:r>
      <w:r w:rsidRPr="53B0468C" w:rsidR="67E95203">
        <w:rPr>
          <w:lang w:val="en-US"/>
        </w:rPr>
        <w:t>2</w:t>
      </w:r>
      <w:r w:rsidRPr="53B0468C" w:rsidR="67E95203">
        <w:rPr>
          <w:vertAlign w:val="superscript"/>
          <w:lang w:val="en-US"/>
        </w:rPr>
        <w:t>nd</w:t>
      </w:r>
      <w:r w:rsidRPr="53B0468C" w:rsidR="67E95203">
        <w:rPr>
          <w:lang w:val="en-US"/>
        </w:rPr>
        <w:t xml:space="preserve"> </w:t>
      </w:r>
      <w:r w:rsidRPr="53B0468C" w:rsidR="000806E7">
        <w:rPr>
          <w:lang w:val="en-US"/>
        </w:rPr>
        <w:t>of April 202</w:t>
      </w:r>
      <w:r w:rsidRPr="53B0468C" w:rsidR="258576B7">
        <w:rPr>
          <w:lang w:val="en-US"/>
        </w:rPr>
        <w:t>5</w:t>
      </w:r>
      <w:r w:rsidRPr="53B0468C" w:rsidR="000806E7">
        <w:rPr>
          <w:lang w:val="en-US"/>
        </w:rPr>
        <w:t>, 23:59 CEST.</w:t>
      </w:r>
    </w:p>
    <w:p w:rsidRPr="00F768B1" w:rsidR="003F6DB9" w:rsidP="000806E7" w:rsidRDefault="000806E7" w14:paraId="26F9D27C" w14:textId="77777777">
      <w:pPr>
        <w:pStyle w:val="ListParagraph"/>
        <w:numPr>
          <w:ilvl w:val="0"/>
          <w:numId w:val="4"/>
        </w:numPr>
        <w:rPr>
          <w:lang w:val="en-US"/>
        </w:rPr>
      </w:pPr>
      <w:r w:rsidRPr="00F768B1">
        <w:rPr>
          <w:lang w:val="en-US"/>
        </w:rPr>
        <w:t>All candidates are informed within 14 working days if their application is complete.</w:t>
      </w:r>
      <w:r w:rsidRPr="00F768B1" w:rsidR="003F6DB9">
        <w:rPr>
          <w:lang w:val="en-US"/>
        </w:rPr>
        <w:t xml:space="preserve"> </w:t>
      </w:r>
      <w:r w:rsidRPr="00F768B1">
        <w:rPr>
          <w:lang w:val="en-US"/>
        </w:rPr>
        <w:t>No later that 13th of May, all applicants who are deemed eligible for admission will receive an invite to take part in the online statistics and motivation tests.</w:t>
      </w:r>
    </w:p>
    <w:p w:rsidRPr="00F768B1" w:rsidR="003F6DB9" w:rsidP="000806E7" w:rsidRDefault="000806E7" w14:paraId="1221ED0F" w14:textId="0C51CA1A">
      <w:pPr>
        <w:pStyle w:val="ListParagraph"/>
        <w:numPr>
          <w:ilvl w:val="0"/>
          <w:numId w:val="4"/>
        </w:numPr>
        <w:rPr>
          <w:lang w:val="en-US"/>
        </w:rPr>
      </w:pPr>
      <w:r w:rsidRPr="00F768B1">
        <w:rPr>
          <w:lang w:val="en-US"/>
        </w:rPr>
        <w:t>The assessment will take place on Thursday the 2</w:t>
      </w:r>
      <w:r w:rsidR="00FE79F2">
        <w:rPr>
          <w:lang w:val="en-US"/>
        </w:rPr>
        <w:t>0</w:t>
      </w:r>
      <w:r w:rsidRPr="00F768B1">
        <w:rPr>
          <w:lang w:val="en-US"/>
        </w:rPr>
        <w:t>th of May 202</w:t>
      </w:r>
      <w:r w:rsidR="005C1B40">
        <w:rPr>
          <w:lang w:val="en-US"/>
        </w:rPr>
        <w:t>5</w:t>
      </w:r>
      <w:r w:rsidRPr="00F768B1">
        <w:rPr>
          <w:lang w:val="en-US"/>
        </w:rPr>
        <w:t xml:space="preserve"> between 9.30-12.30 CEST. Candidates who hold residency in the Netherlands will take the assessment on campus in Rotterdam. Candidates who hold residency outside of the Netherlands are offered to take part in the assessment online (proctored).</w:t>
      </w:r>
    </w:p>
    <w:p w:rsidRPr="00F768B1" w:rsidR="003F6DB9" w:rsidP="000806E7" w:rsidRDefault="000806E7" w14:paraId="0FA71212" w14:textId="77777777">
      <w:pPr>
        <w:pStyle w:val="ListParagraph"/>
        <w:numPr>
          <w:ilvl w:val="0"/>
          <w:numId w:val="4"/>
        </w:numPr>
        <w:rPr>
          <w:lang w:val="en-US"/>
        </w:rPr>
      </w:pPr>
      <w:r w:rsidRPr="00F768B1">
        <w:rPr>
          <w:lang w:val="en-US"/>
        </w:rPr>
        <w:t>Candidates are themselves responsible for completing the assessment using suitable hardware and software.</w:t>
      </w:r>
    </w:p>
    <w:p w:rsidRPr="00F768B1" w:rsidR="003F6DB9" w:rsidP="000806E7" w:rsidRDefault="000806E7" w14:paraId="45EDE23E" w14:textId="77777777">
      <w:pPr>
        <w:pStyle w:val="ListParagraph"/>
        <w:numPr>
          <w:ilvl w:val="0"/>
          <w:numId w:val="4"/>
        </w:numPr>
        <w:rPr>
          <w:lang w:val="en-US"/>
        </w:rPr>
      </w:pPr>
      <w:r w:rsidRPr="00F768B1">
        <w:rPr>
          <w:lang w:val="en-US"/>
        </w:rPr>
        <w:t>The selection procedure is only conducted in full. This means that if a candidate fails to complete the assessment, no selection criteria can be applied, and the candidate is no longer entitled to a ranking number based on which the available spots are offered.</w:t>
      </w:r>
    </w:p>
    <w:p w:rsidRPr="00F768B1" w:rsidR="003F6DB9" w:rsidP="000806E7" w:rsidRDefault="000806E7" w14:paraId="10956FDE" w14:textId="77777777">
      <w:pPr>
        <w:pStyle w:val="ListParagraph"/>
        <w:numPr>
          <w:ilvl w:val="0"/>
          <w:numId w:val="4"/>
        </w:numPr>
        <w:rPr>
          <w:lang w:val="en-US"/>
        </w:rPr>
      </w:pPr>
      <w:r w:rsidRPr="00F768B1">
        <w:rPr>
          <w:lang w:val="en-US"/>
        </w:rPr>
        <w:t>Following the closure of the (online) assessment, scores will be determined for each of the criteria for all candidates who completed the online assessment. The</w:t>
      </w:r>
      <w:r w:rsidRPr="00F768B1" w:rsidR="003F6DB9">
        <w:rPr>
          <w:lang w:val="en-US"/>
        </w:rPr>
        <w:t xml:space="preserve"> </w:t>
      </w:r>
      <w:r w:rsidRPr="00F768B1">
        <w:rPr>
          <w:lang w:val="en-US"/>
        </w:rPr>
        <w:t xml:space="preserve">final score determines the ranking of the candidate. </w:t>
      </w:r>
    </w:p>
    <w:p w:rsidRPr="00F768B1" w:rsidR="000806E7" w:rsidP="000806E7" w:rsidRDefault="000806E7" w14:paraId="779B8EC0" w14:textId="2D2624DD">
      <w:pPr>
        <w:pStyle w:val="ListParagraph"/>
        <w:numPr>
          <w:ilvl w:val="0"/>
          <w:numId w:val="4"/>
        </w:numPr>
        <w:rPr>
          <w:lang w:val="en-US"/>
        </w:rPr>
      </w:pPr>
      <w:r w:rsidRPr="53B0468C" w:rsidR="000806E7">
        <w:rPr>
          <w:lang w:val="en-US"/>
        </w:rPr>
        <w:t xml:space="preserve">The </w:t>
      </w:r>
      <w:r w:rsidRPr="53B0468C" w:rsidR="000806E7">
        <w:rPr>
          <w:lang w:val="en-US"/>
        </w:rPr>
        <w:t>selection</w:t>
      </w:r>
      <w:r w:rsidRPr="53B0468C" w:rsidR="000806E7">
        <w:rPr>
          <w:lang w:val="en-US"/>
        </w:rPr>
        <w:t xml:space="preserve"> of candidates will be conducted by the Selection Committee Psychology, consisting of representatives of staff, </w:t>
      </w:r>
      <w:r w:rsidRPr="53B0468C" w:rsidR="000806E7">
        <w:rPr>
          <w:lang w:val="en-US"/>
        </w:rPr>
        <w:t>management</w:t>
      </w:r>
      <w:r w:rsidRPr="53B0468C" w:rsidR="000806E7">
        <w:rPr>
          <w:lang w:val="en-US"/>
        </w:rPr>
        <w:t xml:space="preserve"> and the </w:t>
      </w:r>
      <w:r w:rsidRPr="53B0468C" w:rsidR="000806E7">
        <w:rPr>
          <w:lang w:val="en-US"/>
        </w:rPr>
        <w:t xml:space="preserve"> admissions team of the ESSB. </w:t>
      </w:r>
    </w:p>
    <w:p w:rsidRPr="00F768B1" w:rsidR="000806E7" w:rsidP="000806E7" w:rsidRDefault="00F768B1" w14:paraId="25C0524A" w14:textId="44F8B48D">
      <w:pPr>
        <w:rPr>
          <w:b/>
          <w:bCs/>
          <w:lang w:val="en-US"/>
        </w:rPr>
      </w:pPr>
      <w:r>
        <w:rPr>
          <w:b/>
          <w:bCs/>
          <w:lang w:val="en-US"/>
        </w:rPr>
        <w:br/>
      </w:r>
      <w:r w:rsidRPr="00F768B1" w:rsidR="000806E7">
        <w:rPr>
          <w:b/>
          <w:bCs/>
          <w:lang w:val="en-US"/>
        </w:rPr>
        <w:t>Article 4 Placement of candidates</w:t>
      </w:r>
    </w:p>
    <w:p w:rsidR="00F768B1" w:rsidP="000806E7" w:rsidRDefault="000806E7" w14:paraId="7B62FB59" w14:textId="16D5682D">
      <w:pPr>
        <w:pStyle w:val="ListParagraph"/>
        <w:numPr>
          <w:ilvl w:val="0"/>
          <w:numId w:val="6"/>
        </w:numPr>
        <w:rPr>
          <w:lang w:val="en-US"/>
        </w:rPr>
      </w:pPr>
      <w:r w:rsidRPr="00F768B1">
        <w:rPr>
          <w:lang w:val="en-US"/>
        </w:rPr>
        <w:t xml:space="preserve">All candidates can see their rank number no later than 1st of June via e-mail. Candidates with a rank number that lies within the capacity set for the </w:t>
      </w:r>
      <w:proofErr w:type="spellStart"/>
      <w:r w:rsidRPr="00F768B1">
        <w:rPr>
          <w:lang w:val="en-US"/>
        </w:rPr>
        <w:lastRenderedPageBreak/>
        <w:t>specialisation</w:t>
      </w:r>
      <w:proofErr w:type="spellEnd"/>
      <w:r w:rsidRPr="00F768B1">
        <w:rPr>
          <w:lang w:val="en-US"/>
        </w:rPr>
        <w:t xml:space="preserve"> of their choice, will first receive an invitation to enroll for a guaranteed place in the chosen master </w:t>
      </w:r>
      <w:proofErr w:type="spellStart"/>
      <w:r w:rsidRPr="00F768B1">
        <w:rPr>
          <w:lang w:val="en-US"/>
        </w:rPr>
        <w:t>programme</w:t>
      </w:r>
      <w:proofErr w:type="spellEnd"/>
      <w:r w:rsidRPr="00F768B1">
        <w:rPr>
          <w:lang w:val="en-US"/>
        </w:rPr>
        <w:t xml:space="preserve"> for 202</w:t>
      </w:r>
      <w:r w:rsidR="005C1478">
        <w:rPr>
          <w:lang w:val="en-US"/>
        </w:rPr>
        <w:t>5</w:t>
      </w:r>
      <w:r w:rsidRPr="00F768B1">
        <w:rPr>
          <w:lang w:val="en-US"/>
        </w:rPr>
        <w:t>-202</w:t>
      </w:r>
      <w:r w:rsidR="005C1478">
        <w:rPr>
          <w:lang w:val="en-US"/>
        </w:rPr>
        <w:t>6</w:t>
      </w:r>
      <w:r w:rsidRPr="00F768B1">
        <w:rPr>
          <w:lang w:val="en-US"/>
        </w:rPr>
        <w:t xml:space="preserve">, provided they also meet the remaining formal admission requirements as referred to in article 3, sub 2 of these regulations, if applicable. </w:t>
      </w:r>
    </w:p>
    <w:p w:rsidR="00F768B1" w:rsidP="000806E7" w:rsidRDefault="000806E7" w14:paraId="03AE0FD5" w14:textId="77777777">
      <w:pPr>
        <w:pStyle w:val="ListParagraph"/>
        <w:numPr>
          <w:ilvl w:val="0"/>
          <w:numId w:val="6"/>
        </w:numPr>
        <w:rPr>
          <w:lang w:val="en-US"/>
        </w:rPr>
      </w:pPr>
      <w:r w:rsidRPr="00F768B1">
        <w:rPr>
          <w:lang w:val="en-US"/>
        </w:rPr>
        <w:t xml:space="preserve">Candidates with the highest rank number, that lies within the capacity set for the master </w:t>
      </w:r>
      <w:proofErr w:type="spellStart"/>
      <w:r w:rsidRPr="00F768B1">
        <w:rPr>
          <w:lang w:val="en-US"/>
        </w:rPr>
        <w:t>specialisation</w:t>
      </w:r>
      <w:proofErr w:type="spellEnd"/>
      <w:r w:rsidRPr="00F768B1">
        <w:rPr>
          <w:lang w:val="en-US"/>
        </w:rPr>
        <w:t xml:space="preserve"> of their choice, will be informed that they have 2 weeks to accept or decline the offer. If the candidate declines the offer, or if the candidate does not confirm acceptance (i.e.: does not respond), he/she will automatically drop out. </w:t>
      </w:r>
    </w:p>
    <w:p w:rsidR="00F768B1" w:rsidP="000806E7" w:rsidRDefault="000806E7" w14:paraId="65394F4F" w14:textId="77777777">
      <w:pPr>
        <w:pStyle w:val="ListParagraph"/>
        <w:numPr>
          <w:ilvl w:val="0"/>
          <w:numId w:val="6"/>
        </w:numPr>
        <w:rPr>
          <w:lang w:val="en-US"/>
        </w:rPr>
      </w:pPr>
      <w:r w:rsidRPr="00F768B1">
        <w:rPr>
          <w:lang w:val="en-US"/>
        </w:rPr>
        <w:t xml:space="preserve">If a candidate drops out from the ranking his/her place will be automatically given to the next candidate on the ranking list by </w:t>
      </w:r>
      <w:proofErr w:type="spellStart"/>
      <w:r w:rsidRPr="00F768B1">
        <w:rPr>
          <w:lang w:val="en-US"/>
        </w:rPr>
        <w:t>Studielink</w:t>
      </w:r>
      <w:proofErr w:type="spellEnd"/>
      <w:r w:rsidRPr="00F768B1">
        <w:rPr>
          <w:lang w:val="en-US"/>
        </w:rPr>
        <w:t>. Places will be offered up until August 31.</w:t>
      </w:r>
    </w:p>
    <w:p w:rsidR="00F768B1" w:rsidP="000806E7" w:rsidRDefault="000806E7" w14:paraId="4CA8D8D9" w14:textId="77777777">
      <w:pPr>
        <w:pStyle w:val="ListParagraph"/>
        <w:numPr>
          <w:ilvl w:val="0"/>
          <w:numId w:val="6"/>
        </w:numPr>
        <w:rPr>
          <w:lang w:val="en-US"/>
        </w:rPr>
      </w:pPr>
      <w:r w:rsidRPr="00F768B1">
        <w:rPr>
          <w:lang w:val="en-US"/>
        </w:rPr>
        <w:t xml:space="preserve">Students with a rank number that falls outside the set capacity will be informed of this process, i.e., the possibility that they receive an offer in June-August. </w:t>
      </w:r>
    </w:p>
    <w:p w:rsidRPr="00F768B1" w:rsidR="000806E7" w:rsidP="000806E7" w:rsidRDefault="000806E7" w14:paraId="675BA635" w14:textId="013F80DB">
      <w:pPr>
        <w:pStyle w:val="ListParagraph"/>
        <w:numPr>
          <w:ilvl w:val="0"/>
          <w:numId w:val="6"/>
        </w:numPr>
        <w:rPr>
          <w:lang w:val="en-US"/>
        </w:rPr>
      </w:pPr>
      <w:r w:rsidRPr="00F768B1">
        <w:rPr>
          <w:lang w:val="en-US"/>
        </w:rPr>
        <w:t>The invitation to enroll is only applicable for enrollment in 202</w:t>
      </w:r>
      <w:r w:rsidR="005C1478">
        <w:rPr>
          <w:lang w:val="en-US"/>
        </w:rPr>
        <w:t>5</w:t>
      </w:r>
      <w:r w:rsidRPr="00F768B1">
        <w:rPr>
          <w:lang w:val="en-US"/>
        </w:rPr>
        <w:t>-202</w:t>
      </w:r>
      <w:r w:rsidR="005C1478">
        <w:rPr>
          <w:lang w:val="en-US"/>
        </w:rPr>
        <w:t>6</w:t>
      </w:r>
      <w:r w:rsidRPr="00F768B1">
        <w:rPr>
          <w:lang w:val="en-US"/>
        </w:rPr>
        <w:t>. Candidates</w:t>
      </w:r>
      <w:r w:rsidR="00F768B1">
        <w:rPr>
          <w:lang w:val="en-US"/>
        </w:rPr>
        <w:t xml:space="preserve"> </w:t>
      </w:r>
      <w:r w:rsidRPr="00F768B1">
        <w:rPr>
          <w:lang w:val="en-US"/>
        </w:rPr>
        <w:t xml:space="preserve">cannot switch between </w:t>
      </w:r>
      <w:proofErr w:type="spellStart"/>
      <w:r w:rsidRPr="00F768B1">
        <w:rPr>
          <w:lang w:val="en-US"/>
        </w:rPr>
        <w:t>specialisations</w:t>
      </w:r>
      <w:proofErr w:type="spellEnd"/>
      <w:r w:rsidRPr="00F768B1">
        <w:rPr>
          <w:lang w:val="en-US"/>
        </w:rPr>
        <w:t xml:space="preserve">, or transfer an invitation to </w:t>
      </w:r>
      <w:r w:rsidRPr="00F768B1" w:rsidR="00B7304E">
        <w:rPr>
          <w:lang w:val="en-US"/>
        </w:rPr>
        <w:t>enroll</w:t>
      </w:r>
      <w:r w:rsidRPr="00F768B1">
        <w:rPr>
          <w:lang w:val="en-US"/>
        </w:rPr>
        <w:t xml:space="preserve">, or rank number to another academic year. </w:t>
      </w:r>
    </w:p>
    <w:p w:rsidRPr="00F768B1" w:rsidR="000806E7" w:rsidP="000806E7" w:rsidRDefault="00F768B1" w14:paraId="42042FB9" w14:textId="51C9C789">
      <w:pPr>
        <w:rPr>
          <w:b/>
          <w:bCs/>
          <w:lang w:val="en-US"/>
        </w:rPr>
      </w:pPr>
      <w:r>
        <w:rPr>
          <w:lang w:val="en-US"/>
        </w:rPr>
        <w:br/>
      </w:r>
      <w:r w:rsidRPr="00F768B1" w:rsidR="000806E7">
        <w:rPr>
          <w:b/>
          <w:bCs/>
          <w:lang w:val="en-US"/>
        </w:rPr>
        <w:t xml:space="preserve">Article 5 Appeals </w:t>
      </w:r>
    </w:p>
    <w:p w:rsidRPr="00F768B1" w:rsidR="000806E7" w:rsidP="000806E7" w:rsidRDefault="000806E7" w14:paraId="6C8384E0" w14:textId="464D2D1E">
      <w:pPr>
        <w:rPr>
          <w:lang w:val="en-US"/>
        </w:rPr>
      </w:pPr>
      <w:r w:rsidRPr="53B0468C" w:rsidR="000806E7">
        <w:rPr>
          <w:lang w:val="en-US"/>
        </w:rPr>
        <w:t xml:space="preserve">Decisions of the Selection Committee are open to appeal through the Advisory Committee on Objections of Erasmus University within 6 weeks after the decision has been sent to the candidate. The notice of appeal should be </w:t>
      </w:r>
      <w:r w:rsidRPr="53B0468C" w:rsidR="000806E7">
        <w:rPr>
          <w:lang w:val="en-US"/>
        </w:rPr>
        <w:t>submitted</w:t>
      </w:r>
      <w:r w:rsidRPr="53B0468C" w:rsidR="000806E7">
        <w:rPr>
          <w:lang w:val="en-US"/>
        </w:rPr>
        <w:t xml:space="preserve"> through</w:t>
      </w:r>
      <w:r w:rsidRPr="53B0468C" w:rsidR="00F768B1">
        <w:rPr>
          <w:lang w:val="en-US"/>
        </w:rPr>
        <w:t xml:space="preserve"> </w:t>
      </w:r>
      <w:r w:rsidRPr="53B0468C" w:rsidR="7BBC4248">
        <w:rPr>
          <w:lang w:val="en-US"/>
        </w:rPr>
        <w:t>cbe</w:t>
      </w:r>
      <w:r w:rsidRPr="53B0468C" w:rsidR="00082F09">
        <w:rPr>
          <w:lang w:val="en-US"/>
        </w:rPr>
        <w:t>@eur.nl</w:t>
      </w:r>
    </w:p>
    <w:p w:rsidRPr="00082F09" w:rsidR="000806E7" w:rsidP="000806E7" w:rsidRDefault="00092517" w14:paraId="0C8D7DB7" w14:textId="288F767E">
      <w:pPr>
        <w:rPr>
          <w:b/>
          <w:bCs/>
          <w:lang w:val="en-US"/>
        </w:rPr>
      </w:pPr>
      <w:r>
        <w:rPr>
          <w:b/>
          <w:bCs/>
          <w:lang w:val="en-US"/>
        </w:rPr>
        <w:br/>
      </w:r>
      <w:r w:rsidRPr="00082F09" w:rsidR="000806E7">
        <w:rPr>
          <w:b/>
          <w:bCs/>
          <w:lang w:val="en-US"/>
        </w:rPr>
        <w:t>Article 6 Amendments</w:t>
      </w:r>
    </w:p>
    <w:p w:rsidR="00092517" w:rsidP="000806E7" w:rsidRDefault="000806E7" w14:paraId="207E3573" w14:textId="77777777">
      <w:pPr>
        <w:pStyle w:val="ListParagraph"/>
        <w:numPr>
          <w:ilvl w:val="0"/>
          <w:numId w:val="8"/>
        </w:numPr>
        <w:rPr>
          <w:lang w:val="en-US"/>
        </w:rPr>
      </w:pPr>
      <w:r w:rsidRPr="00092517">
        <w:rPr>
          <w:lang w:val="en-US"/>
        </w:rPr>
        <w:t>Amendments to these regulations will be adopted in a separate decision by the dean and will have no effect in the current academic year. The foregoing provision may only be derogated from if such will not unreasonably prejudice the interests of the candidates.</w:t>
      </w:r>
    </w:p>
    <w:p w:rsidRPr="00092517" w:rsidR="000806E7" w:rsidP="000806E7" w:rsidRDefault="000806E7" w14:paraId="3BCCB222" w14:textId="41E2BD72">
      <w:pPr>
        <w:pStyle w:val="ListParagraph"/>
        <w:numPr>
          <w:ilvl w:val="0"/>
          <w:numId w:val="8"/>
        </w:numPr>
        <w:rPr>
          <w:lang w:val="en-US"/>
        </w:rPr>
      </w:pPr>
      <w:r w:rsidRPr="00092517">
        <w:rPr>
          <w:lang w:val="en-US"/>
        </w:rPr>
        <w:t>Furthermore, no amendment may disadvantage a student by influencing a decision with respect to a student taken by the Selection Committee, pursuant to these regulations.</w:t>
      </w:r>
    </w:p>
    <w:p w:rsidRPr="00092517" w:rsidR="000806E7" w:rsidP="000806E7" w:rsidRDefault="00092517" w14:paraId="36DA96F2" w14:textId="328A9E66">
      <w:pPr>
        <w:rPr>
          <w:b/>
          <w:bCs/>
          <w:lang w:val="en-US"/>
        </w:rPr>
      </w:pPr>
      <w:r>
        <w:rPr>
          <w:b/>
          <w:bCs/>
          <w:lang w:val="en-US"/>
        </w:rPr>
        <w:br/>
      </w:r>
      <w:r w:rsidRPr="00092517" w:rsidR="000806E7">
        <w:rPr>
          <w:b/>
          <w:bCs/>
          <w:lang w:val="en-US"/>
        </w:rPr>
        <w:t>Article 7 Publication</w:t>
      </w:r>
    </w:p>
    <w:p w:rsidRPr="00F768B1" w:rsidR="000806E7" w:rsidP="000806E7" w:rsidRDefault="000806E7" w14:paraId="23176801" w14:textId="31D9AD7F">
      <w:pPr>
        <w:rPr>
          <w:lang w:val="en-US"/>
        </w:rPr>
      </w:pPr>
      <w:r w:rsidRPr="00F768B1">
        <w:rPr>
          <w:lang w:val="en-US"/>
        </w:rPr>
        <w:t xml:space="preserve">The dean is responsible for the publication (via Internet) of these regulations, as well as for any amendments. </w:t>
      </w:r>
    </w:p>
    <w:p w:rsidRPr="00092517" w:rsidR="000806E7" w:rsidP="000806E7" w:rsidRDefault="00092517" w14:paraId="53FDA270" w14:textId="06E1BF07">
      <w:pPr>
        <w:rPr>
          <w:b/>
          <w:bCs/>
          <w:lang w:val="en-US"/>
        </w:rPr>
      </w:pPr>
      <w:r>
        <w:rPr>
          <w:lang w:val="en-US"/>
        </w:rPr>
        <w:lastRenderedPageBreak/>
        <w:br/>
      </w:r>
      <w:r w:rsidRPr="00092517" w:rsidR="000806E7">
        <w:rPr>
          <w:b/>
          <w:bCs/>
          <w:lang w:val="en-US"/>
        </w:rPr>
        <w:t>Article 8 Entry into force</w:t>
      </w:r>
    </w:p>
    <w:p w:rsidRPr="00F768B1" w:rsidR="47EC8699" w:rsidP="000806E7" w:rsidRDefault="000806E7" w14:paraId="7B5CAEB5" w14:textId="444D85BE">
      <w:pPr>
        <w:rPr>
          <w:lang w:val="en-US"/>
        </w:rPr>
      </w:pPr>
      <w:r w:rsidRPr="00F768B1">
        <w:rPr>
          <w:lang w:val="en-US"/>
        </w:rPr>
        <w:t>These regulations will come into effect on 1 March 2024.</w:t>
      </w:r>
    </w:p>
    <w:sectPr w:rsidRPr="00F768B1" w:rsidR="47EC869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A2FC7"/>
    <w:multiLevelType w:val="hybridMultilevel"/>
    <w:tmpl w:val="4E94D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933A8"/>
    <w:multiLevelType w:val="hybridMultilevel"/>
    <w:tmpl w:val="63BC91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D2FDF"/>
    <w:multiLevelType w:val="hybridMultilevel"/>
    <w:tmpl w:val="7360B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161741"/>
    <w:multiLevelType w:val="hybridMultilevel"/>
    <w:tmpl w:val="7B700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DD0FEA"/>
    <w:multiLevelType w:val="hybridMultilevel"/>
    <w:tmpl w:val="579EA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364BE9"/>
    <w:multiLevelType w:val="hybridMultilevel"/>
    <w:tmpl w:val="034C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403538"/>
    <w:multiLevelType w:val="hybridMultilevel"/>
    <w:tmpl w:val="3FA4E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7C1793"/>
    <w:multiLevelType w:val="hybridMultilevel"/>
    <w:tmpl w:val="2E365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273799">
    <w:abstractNumId w:val="3"/>
  </w:num>
  <w:num w:numId="2" w16cid:durableId="158007823">
    <w:abstractNumId w:val="7"/>
  </w:num>
  <w:num w:numId="3" w16cid:durableId="193932364">
    <w:abstractNumId w:val="2"/>
  </w:num>
  <w:num w:numId="4" w16cid:durableId="1418746470">
    <w:abstractNumId w:val="1"/>
  </w:num>
  <w:num w:numId="5" w16cid:durableId="138810599">
    <w:abstractNumId w:val="0"/>
  </w:num>
  <w:num w:numId="6" w16cid:durableId="1457943867">
    <w:abstractNumId w:val="6"/>
  </w:num>
  <w:num w:numId="7" w16cid:durableId="448860769">
    <w:abstractNumId w:val="4"/>
  </w:num>
  <w:num w:numId="8" w16cid:durableId="426849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28D69E"/>
    <w:rsid w:val="000806E7"/>
    <w:rsid w:val="00082F09"/>
    <w:rsid w:val="00092517"/>
    <w:rsid w:val="0010634A"/>
    <w:rsid w:val="002F36ED"/>
    <w:rsid w:val="003F6DB9"/>
    <w:rsid w:val="005C1478"/>
    <w:rsid w:val="005C1B40"/>
    <w:rsid w:val="008178C6"/>
    <w:rsid w:val="00A52C28"/>
    <w:rsid w:val="00AC107F"/>
    <w:rsid w:val="00B04B08"/>
    <w:rsid w:val="00B7304E"/>
    <w:rsid w:val="00C74A2D"/>
    <w:rsid w:val="00C90EE0"/>
    <w:rsid w:val="00D60A79"/>
    <w:rsid w:val="00F768B1"/>
    <w:rsid w:val="00FE79F2"/>
    <w:rsid w:val="125C42D8"/>
    <w:rsid w:val="16CD9520"/>
    <w:rsid w:val="1DCD9868"/>
    <w:rsid w:val="258576B7"/>
    <w:rsid w:val="2F28D69E"/>
    <w:rsid w:val="47EC8699"/>
    <w:rsid w:val="53B0468C"/>
    <w:rsid w:val="67E95203"/>
    <w:rsid w:val="6996B482"/>
    <w:rsid w:val="7B7BB6FF"/>
    <w:rsid w:val="7BBC424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D69E"/>
  <w15:chartTrackingRefBased/>
  <w15:docId w15:val="{9C45617F-9367-4898-825B-868711DA3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60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351002-bc56-421c-b962-412f3b2123fd" xsi:nil="true"/>
    <lcf76f155ced4ddcb4097134ff3c332f xmlns="9680b840-6751-478e-a4c8-15bb08f339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88E15848D825499A3977681F7CABBD" ma:contentTypeVersion="18" ma:contentTypeDescription="Een nieuw document maken." ma:contentTypeScope="" ma:versionID="3534c66dd8ae962ef32a8da23756ba3c">
  <xsd:schema xmlns:xsd="http://www.w3.org/2001/XMLSchema" xmlns:xs="http://www.w3.org/2001/XMLSchema" xmlns:p="http://schemas.microsoft.com/office/2006/metadata/properties" xmlns:ns2="9680b840-6751-478e-a4c8-15bb08f3398f" xmlns:ns3="c4351002-bc56-421c-b962-412f3b2123fd" targetNamespace="http://schemas.microsoft.com/office/2006/metadata/properties" ma:root="true" ma:fieldsID="d6e541388e23f468db368ec1ce8fcbd3" ns2:_="" ns3:_="">
    <xsd:import namespace="9680b840-6751-478e-a4c8-15bb08f3398f"/>
    <xsd:import namespace="c4351002-bc56-421c-b962-412f3b2123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0b840-6751-478e-a4c8-15bb08f33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5e0f8d3-5d55-42d7-8108-7e842a0d7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51002-bc56-421c-b962-412f3b2123f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160125c2-10f9-49b3-b7fe-eb0d7a8500da}" ma:internalName="TaxCatchAll" ma:showField="CatchAllData" ma:web="c4351002-bc56-421c-b962-412f3b212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BE5DB-CA52-4155-8C8E-D3371D8BA8CE}">
  <ds:schemaRefs>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9680b840-6751-478e-a4c8-15bb08f3398f"/>
    <ds:schemaRef ds:uri="http://schemas.microsoft.com/office/infopath/2007/PartnerControls"/>
    <ds:schemaRef ds:uri="c4351002-bc56-421c-b962-412f3b2123fd"/>
    <ds:schemaRef ds:uri="http://purl.org/dc/terms/"/>
  </ds:schemaRefs>
</ds:datastoreItem>
</file>

<file path=customXml/itemProps2.xml><?xml version="1.0" encoding="utf-8"?>
<ds:datastoreItem xmlns:ds="http://schemas.openxmlformats.org/officeDocument/2006/customXml" ds:itemID="{2487201C-0A2E-45EF-BE98-328305AC9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0b840-6751-478e-a4c8-15bb08f3398f"/>
    <ds:schemaRef ds:uri="c4351002-bc56-421c-b962-412f3b212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EACE1D-7E4F-423B-9798-1948030DC68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Jette Dingemans</dc:creator>
  <keywords/>
  <dc:description/>
  <lastModifiedBy>Jette Dingemans</lastModifiedBy>
  <revision>19</revision>
  <dcterms:created xsi:type="dcterms:W3CDTF">2025-03-12T13:53:00.0000000Z</dcterms:created>
  <dcterms:modified xsi:type="dcterms:W3CDTF">2025-03-13T08:19:05.3033768Z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0x0101008F88E15848D825499A3977681F7CABBD</vt:lpwstr>
  </property>
  <property fmtid="{D5CDD505-2E9C-101B-9397-08002B2CF9AE}" pid="3" name="MSIP_Label_8772ba27-cab8-4042-a351-a31f6e4eacdc_Enabled">
    <vt:lpwstr>true</vt:lpwstr>
  </property>
  <property fmtid="{D5CDD505-2E9C-101B-9397-08002B2CF9AE}" pid="4" name="MSIP_Label_8772ba27-cab8-4042-a351-a31f6e4eacdc_SetDate">
    <vt:lpwstr>2025-03-12T13:53:43Z</vt:lpwstr>
  </property>
  <property fmtid="{D5CDD505-2E9C-101B-9397-08002B2CF9AE}" pid="5" name="MSIP_Label_8772ba27-cab8-4042-a351-a31f6e4eacdc_Method">
    <vt:lpwstr>Standard</vt:lpwstr>
  </property>
  <property fmtid="{D5CDD505-2E9C-101B-9397-08002B2CF9AE}" pid="6" name="MSIP_Label_8772ba27-cab8-4042-a351-a31f6e4eacdc_Name">
    <vt:lpwstr>Internal</vt:lpwstr>
  </property>
  <property fmtid="{D5CDD505-2E9C-101B-9397-08002B2CF9AE}" pid="7" name="MSIP_Label_8772ba27-cab8-4042-a351-a31f6e4eacdc_SiteId">
    <vt:lpwstr>715902d6-f63e-4b8d-929b-4bb170bad492</vt:lpwstr>
  </property>
  <property fmtid="{D5CDD505-2E9C-101B-9397-08002B2CF9AE}" pid="8" name="MSIP_Label_8772ba27-cab8-4042-a351-a31f6e4eacdc_ActionId">
    <vt:lpwstr>22b70597-0bbe-4541-b34e-9512182c5a10</vt:lpwstr>
  </property>
  <property fmtid="{D5CDD505-2E9C-101B-9397-08002B2CF9AE}" pid="9" name="MSIP_Label_8772ba27-cab8-4042-a351-a31f6e4eacdc_ContentBits">
    <vt:lpwstr>0</vt:lpwstr>
  </property>
  <property fmtid="{D5CDD505-2E9C-101B-9397-08002B2CF9AE}" pid="10" name="MSIP_Label_8772ba27-cab8-4042-a351-a31f6e4eacdc_Tag">
    <vt:lpwstr>10, 3, 0, 2</vt:lpwstr>
  </property>
  <property fmtid="{D5CDD505-2E9C-101B-9397-08002B2CF9AE}" pid="11" name="MediaServiceImageTags">
    <vt:lpwstr/>
  </property>
</Properties>
</file>