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90" w:rsidRPr="00632890" w:rsidRDefault="00972A2C" w:rsidP="00632890">
      <w:pPr>
        <w:shd w:val="clear" w:color="auto" w:fill="FFFFFF"/>
        <w:spacing w:after="168"/>
        <w:jc w:val="center"/>
        <w:outlineLvl w:val="1"/>
        <w:rPr>
          <w:rFonts w:ascii="Arial" w:hAnsi="Arial" w:cs="Arial"/>
          <w:color w:val="FF0000"/>
          <w:spacing w:val="-8"/>
          <w:kern w:val="36"/>
          <w:sz w:val="36"/>
          <w:szCs w:val="32"/>
        </w:rPr>
      </w:pPr>
      <w:r w:rsidRPr="00632890">
        <w:rPr>
          <w:rFonts w:ascii="Arial" w:hAnsi="Arial" w:cs="Arial"/>
          <w:color w:val="FF0000"/>
          <w:spacing w:val="-8"/>
          <w:kern w:val="36"/>
          <w:sz w:val="36"/>
          <w:szCs w:val="32"/>
        </w:rPr>
        <w:t xml:space="preserve">Minor </w:t>
      </w:r>
      <w:r w:rsidR="00CB7442" w:rsidRPr="00632890">
        <w:rPr>
          <w:rFonts w:ascii="Arial" w:hAnsi="Arial" w:cs="Arial"/>
          <w:color w:val="FF0000"/>
          <w:spacing w:val="-8"/>
          <w:kern w:val="36"/>
          <w:sz w:val="36"/>
          <w:szCs w:val="32"/>
        </w:rPr>
        <w:t>Interne Geneeskunde: van symptoom naar diagnose</w:t>
      </w:r>
      <w:r w:rsidR="00A6357E" w:rsidRPr="00632890">
        <w:rPr>
          <w:rFonts w:ascii="Arial" w:hAnsi="Arial" w:cs="Arial"/>
          <w:color w:val="FF0000"/>
          <w:spacing w:val="-8"/>
          <w:kern w:val="36"/>
          <w:sz w:val="36"/>
          <w:szCs w:val="32"/>
        </w:rPr>
        <w:t xml:space="preserve"> </w:t>
      </w:r>
    </w:p>
    <w:p w:rsidR="00632890" w:rsidRDefault="00632890" w:rsidP="0074725C">
      <w:pPr>
        <w:shd w:val="clear" w:color="auto" w:fill="FFFFFF"/>
        <w:spacing w:after="168"/>
        <w:jc w:val="center"/>
        <w:outlineLvl w:val="1"/>
        <w:rPr>
          <w:rFonts w:ascii="Arial" w:hAnsi="Arial" w:cs="Arial"/>
          <w:color w:val="FF0000"/>
          <w:spacing w:val="-8"/>
          <w:kern w:val="36"/>
          <w:sz w:val="32"/>
          <w:szCs w:val="32"/>
        </w:rPr>
      </w:pPr>
    </w:p>
    <w:p w:rsidR="00632890" w:rsidRDefault="00632890" w:rsidP="0074725C">
      <w:pPr>
        <w:shd w:val="clear" w:color="auto" w:fill="FFFFFF"/>
        <w:spacing w:after="168"/>
        <w:jc w:val="center"/>
        <w:outlineLvl w:val="1"/>
        <w:rPr>
          <w:rFonts w:ascii="Arial" w:hAnsi="Arial" w:cs="Arial"/>
          <w:color w:val="FF0000"/>
          <w:spacing w:val="-8"/>
          <w:kern w:val="36"/>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3394"/>
        <w:gridCol w:w="5662"/>
      </w:tblGrid>
      <w:tr w:rsidR="00721EB9" w:rsidRPr="00972A2C" w:rsidTr="005C35A2">
        <w:tc>
          <w:tcPr>
            <w:tcW w:w="1874"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345E9A" w:rsidP="00CB7442">
            <w:pPr>
              <w:rPr>
                <w:rFonts w:ascii="Arial" w:hAnsi="Arial" w:cs="Arial"/>
                <w:color w:val="FFFFFF" w:themeColor="background1"/>
                <w:sz w:val="20"/>
                <w:szCs w:val="20"/>
              </w:rPr>
            </w:pPr>
            <w:r w:rsidRPr="005C35A2">
              <w:rPr>
                <w:rFonts w:ascii="Arial" w:hAnsi="Arial" w:cs="Arial"/>
                <w:b/>
                <w:bCs/>
                <w:color w:val="FFFFFF" w:themeColor="background1"/>
                <w:sz w:val="20"/>
                <w:szCs w:val="20"/>
              </w:rPr>
              <w:t>Naam van de minor</w:t>
            </w:r>
            <w:r w:rsidR="00667831" w:rsidRPr="005C35A2">
              <w:rPr>
                <w:rFonts w:ascii="Arial" w:hAnsi="Arial" w:cs="Arial"/>
                <w:b/>
                <w:bCs/>
                <w:color w:val="FFFFFF" w:themeColor="background1"/>
                <w:sz w:val="20"/>
                <w:szCs w:val="20"/>
              </w:rPr>
              <w:t>:</w:t>
            </w:r>
          </w:p>
        </w:tc>
        <w:tc>
          <w:tcPr>
            <w:tcW w:w="3126"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CB7442" w:rsidP="00721EB9">
            <w:pPr>
              <w:rPr>
                <w:rFonts w:ascii="Arial" w:hAnsi="Arial" w:cs="Arial"/>
                <w:color w:val="FFFFFF" w:themeColor="background1"/>
                <w:sz w:val="20"/>
                <w:szCs w:val="20"/>
              </w:rPr>
            </w:pPr>
            <w:r w:rsidRPr="005C35A2">
              <w:rPr>
                <w:rFonts w:ascii="Arial" w:hAnsi="Arial" w:cs="Arial"/>
                <w:color w:val="FFFFFF" w:themeColor="background1"/>
                <w:sz w:val="20"/>
                <w:szCs w:val="20"/>
              </w:rPr>
              <w:t xml:space="preserve">Interne Geneeskunde: van symptoom naar diagnose </w:t>
            </w:r>
          </w:p>
        </w:tc>
      </w:tr>
      <w:tr w:rsidR="00721EB9" w:rsidRPr="00972A2C" w:rsidTr="005C35A2">
        <w:tc>
          <w:tcPr>
            <w:tcW w:w="1874"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345E9A" w:rsidP="00CB7442">
            <w:pPr>
              <w:rPr>
                <w:rFonts w:ascii="Arial" w:hAnsi="Arial" w:cs="Arial"/>
                <w:color w:val="FFFFFF" w:themeColor="background1"/>
                <w:sz w:val="20"/>
                <w:szCs w:val="20"/>
              </w:rPr>
            </w:pPr>
            <w:r w:rsidRPr="005C35A2">
              <w:rPr>
                <w:rFonts w:ascii="Arial" w:hAnsi="Arial" w:cs="Arial"/>
                <w:b/>
                <w:bCs/>
                <w:color w:val="FFFFFF" w:themeColor="background1"/>
                <w:sz w:val="20"/>
                <w:szCs w:val="20"/>
              </w:rPr>
              <w:t>Taal</w:t>
            </w:r>
            <w:r w:rsidR="00F05F7B" w:rsidRPr="005C35A2">
              <w:rPr>
                <w:rFonts w:ascii="Arial" w:hAnsi="Arial" w:cs="Arial"/>
                <w:b/>
                <w:bCs/>
                <w:color w:val="FFFFFF" w:themeColor="background1"/>
                <w:sz w:val="20"/>
                <w:szCs w:val="20"/>
              </w:rPr>
              <w:t>:</w:t>
            </w:r>
          </w:p>
        </w:tc>
        <w:tc>
          <w:tcPr>
            <w:tcW w:w="3126"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CB7442" w:rsidP="00721EB9">
            <w:pPr>
              <w:rPr>
                <w:rFonts w:ascii="Arial" w:hAnsi="Arial" w:cs="Arial"/>
                <w:color w:val="FFFFFF" w:themeColor="background1"/>
                <w:sz w:val="20"/>
                <w:szCs w:val="20"/>
              </w:rPr>
            </w:pPr>
            <w:r w:rsidRPr="005C35A2">
              <w:rPr>
                <w:rFonts w:ascii="Arial" w:hAnsi="Arial" w:cs="Arial"/>
                <w:color w:val="FFFFFF" w:themeColor="background1"/>
                <w:sz w:val="20"/>
                <w:szCs w:val="20"/>
              </w:rPr>
              <w:t>Nederlands</w:t>
            </w:r>
          </w:p>
        </w:tc>
      </w:tr>
      <w:tr w:rsidR="00721EB9" w:rsidRPr="00972A2C" w:rsidTr="005C35A2">
        <w:tc>
          <w:tcPr>
            <w:tcW w:w="1874"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345E9A" w:rsidP="00F14755">
            <w:pPr>
              <w:rPr>
                <w:rFonts w:ascii="Arial" w:hAnsi="Arial" w:cs="Arial"/>
                <w:color w:val="FFFFFF" w:themeColor="background1"/>
                <w:sz w:val="20"/>
                <w:szCs w:val="20"/>
                <w:lang w:val="en-US"/>
              </w:rPr>
            </w:pPr>
            <w:proofErr w:type="spellStart"/>
            <w:r w:rsidRPr="005C35A2">
              <w:rPr>
                <w:rFonts w:ascii="Arial" w:hAnsi="Arial" w:cs="Arial"/>
                <w:b/>
                <w:bCs/>
                <w:color w:val="FFFFFF" w:themeColor="background1"/>
                <w:sz w:val="20"/>
                <w:szCs w:val="20"/>
                <w:lang w:val="en-US"/>
              </w:rPr>
              <w:t>Penvoerende</w:t>
            </w:r>
            <w:proofErr w:type="spellEnd"/>
            <w:r w:rsidRPr="005C35A2">
              <w:rPr>
                <w:rFonts w:ascii="Arial" w:hAnsi="Arial" w:cs="Arial"/>
                <w:b/>
                <w:bCs/>
                <w:color w:val="FFFFFF" w:themeColor="background1"/>
                <w:sz w:val="20"/>
                <w:szCs w:val="20"/>
                <w:lang w:val="en-US"/>
              </w:rPr>
              <w:t xml:space="preserve"> opleiding</w:t>
            </w:r>
            <w:r w:rsidR="00F05F7B" w:rsidRPr="005C35A2">
              <w:rPr>
                <w:rFonts w:ascii="Arial" w:hAnsi="Arial" w:cs="Arial"/>
                <w:b/>
                <w:bCs/>
                <w:color w:val="FFFFFF" w:themeColor="background1"/>
                <w:sz w:val="20"/>
                <w:szCs w:val="20"/>
                <w:lang w:val="en-US"/>
              </w:rPr>
              <w:t>:</w:t>
            </w:r>
          </w:p>
        </w:tc>
        <w:tc>
          <w:tcPr>
            <w:tcW w:w="3126"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CB7442" w:rsidP="00721EB9">
            <w:pPr>
              <w:rPr>
                <w:rFonts w:ascii="Arial" w:hAnsi="Arial" w:cs="Arial"/>
                <w:color w:val="FFFFFF" w:themeColor="background1"/>
                <w:sz w:val="20"/>
                <w:szCs w:val="20"/>
              </w:rPr>
            </w:pPr>
            <w:r w:rsidRPr="005C35A2">
              <w:rPr>
                <w:rFonts w:ascii="Arial" w:hAnsi="Arial" w:cs="Arial"/>
                <w:color w:val="FFFFFF" w:themeColor="background1"/>
                <w:sz w:val="20"/>
                <w:szCs w:val="20"/>
              </w:rPr>
              <w:t>Erasmus MC; Faculteit Geneeskunde, Afdeling Interne Geneeskunde (IG)</w:t>
            </w:r>
          </w:p>
        </w:tc>
      </w:tr>
      <w:tr w:rsidR="00721EB9" w:rsidRPr="00972A2C" w:rsidTr="005C35A2">
        <w:tc>
          <w:tcPr>
            <w:tcW w:w="1874"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345E9A" w:rsidP="00CB7442">
            <w:pPr>
              <w:rPr>
                <w:rFonts w:ascii="Arial" w:hAnsi="Arial" w:cs="Arial"/>
                <w:color w:val="FFFFFF" w:themeColor="background1"/>
                <w:sz w:val="20"/>
                <w:szCs w:val="20"/>
              </w:rPr>
            </w:pPr>
            <w:r w:rsidRPr="005C35A2">
              <w:rPr>
                <w:rFonts w:ascii="Arial" w:hAnsi="Arial" w:cs="Arial"/>
                <w:b/>
                <w:bCs/>
                <w:color w:val="FFFFFF" w:themeColor="background1"/>
                <w:sz w:val="20"/>
                <w:szCs w:val="20"/>
              </w:rPr>
              <w:t>Andere opleidingen die een bijdrage leveren aan de minor</w:t>
            </w:r>
            <w:r w:rsidR="00F05F7B" w:rsidRPr="005C35A2">
              <w:rPr>
                <w:rFonts w:ascii="Arial" w:hAnsi="Arial" w:cs="Arial"/>
                <w:b/>
                <w:bCs/>
                <w:color w:val="FFFFFF" w:themeColor="background1"/>
                <w:sz w:val="20"/>
                <w:szCs w:val="20"/>
              </w:rPr>
              <w:t>:</w:t>
            </w:r>
          </w:p>
        </w:tc>
        <w:tc>
          <w:tcPr>
            <w:tcW w:w="3126"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CB7442" w:rsidRPr="005C35A2" w:rsidRDefault="00CB7442" w:rsidP="00721EB9">
            <w:pPr>
              <w:rPr>
                <w:rFonts w:ascii="Arial" w:hAnsi="Arial" w:cs="Arial"/>
                <w:color w:val="FFFFFF" w:themeColor="background1"/>
                <w:sz w:val="20"/>
                <w:szCs w:val="20"/>
              </w:rPr>
            </w:pPr>
            <w:r w:rsidRPr="005C35A2">
              <w:rPr>
                <w:rFonts w:ascii="Arial" w:hAnsi="Arial" w:cs="Arial"/>
                <w:color w:val="FFFFFF" w:themeColor="background1"/>
                <w:sz w:val="20"/>
                <w:szCs w:val="20"/>
              </w:rPr>
              <w:t>Er</w:t>
            </w:r>
            <w:r w:rsidR="00B222FF" w:rsidRPr="005C35A2">
              <w:rPr>
                <w:rFonts w:ascii="Arial" w:hAnsi="Arial" w:cs="Arial"/>
                <w:color w:val="FFFFFF" w:themeColor="background1"/>
                <w:sz w:val="20"/>
                <w:szCs w:val="20"/>
              </w:rPr>
              <w:t>asmus MC; Faculteit Geneeskunde</w:t>
            </w:r>
            <w:r w:rsidRPr="005C35A2">
              <w:rPr>
                <w:rFonts w:ascii="Arial" w:hAnsi="Arial" w:cs="Arial"/>
                <w:color w:val="FFFFFF" w:themeColor="background1"/>
                <w:sz w:val="20"/>
                <w:szCs w:val="20"/>
              </w:rPr>
              <w:t xml:space="preserve"> </w:t>
            </w:r>
          </w:p>
          <w:p w:rsidR="00345E9A" w:rsidRPr="005C35A2" w:rsidRDefault="00CB7442" w:rsidP="00B222FF">
            <w:pPr>
              <w:rPr>
                <w:rFonts w:ascii="Arial" w:hAnsi="Arial" w:cs="Arial"/>
                <w:color w:val="FFFFFF" w:themeColor="background1"/>
                <w:sz w:val="20"/>
                <w:szCs w:val="20"/>
              </w:rPr>
            </w:pPr>
            <w:r w:rsidRPr="005C35A2">
              <w:rPr>
                <w:rFonts w:ascii="Arial" w:hAnsi="Arial" w:cs="Arial"/>
                <w:color w:val="FFFFFF" w:themeColor="background1"/>
                <w:sz w:val="20"/>
                <w:szCs w:val="20"/>
              </w:rPr>
              <w:t xml:space="preserve">Afdelingen: Interne Geneeskunde, Klinische Geriatrie, </w:t>
            </w:r>
            <w:r w:rsidR="00B222FF" w:rsidRPr="005C35A2">
              <w:rPr>
                <w:rFonts w:ascii="Arial" w:hAnsi="Arial" w:cs="Arial"/>
                <w:color w:val="FFFFFF" w:themeColor="background1"/>
                <w:sz w:val="20"/>
                <w:szCs w:val="20"/>
              </w:rPr>
              <w:t xml:space="preserve"> Hematologie, </w:t>
            </w:r>
            <w:r w:rsidRPr="005C35A2">
              <w:rPr>
                <w:rFonts w:ascii="Arial" w:hAnsi="Arial" w:cs="Arial"/>
                <w:color w:val="FFFFFF" w:themeColor="background1"/>
                <w:sz w:val="20"/>
                <w:szCs w:val="20"/>
              </w:rPr>
              <w:t>Oncologie</w:t>
            </w:r>
            <w:r w:rsidR="00B222FF" w:rsidRPr="005C35A2">
              <w:rPr>
                <w:rFonts w:ascii="Arial" w:hAnsi="Arial" w:cs="Arial"/>
                <w:color w:val="FFFFFF" w:themeColor="background1"/>
                <w:sz w:val="20"/>
                <w:szCs w:val="20"/>
              </w:rPr>
              <w:t xml:space="preserve">, </w:t>
            </w:r>
            <w:r w:rsidR="00B222FF" w:rsidRPr="005C35A2">
              <w:rPr>
                <w:rFonts w:ascii="Arial" w:hAnsi="Arial" w:cs="Arial"/>
                <w:color w:val="FFFFFF" w:themeColor="background1"/>
                <w:sz w:val="20"/>
                <w:szCs w:val="20"/>
              </w:rPr>
              <w:t xml:space="preserve">Reumatologie,  </w:t>
            </w:r>
            <w:r w:rsidR="00B222FF" w:rsidRPr="005C35A2">
              <w:rPr>
                <w:rFonts w:ascii="Arial" w:hAnsi="Arial" w:cs="Arial"/>
                <w:color w:val="FFFFFF" w:themeColor="background1"/>
                <w:sz w:val="20"/>
                <w:szCs w:val="20"/>
              </w:rPr>
              <w:t xml:space="preserve">Cardiologie, </w:t>
            </w:r>
            <w:r w:rsidRPr="005C35A2">
              <w:rPr>
                <w:rFonts w:ascii="Arial" w:hAnsi="Arial" w:cs="Arial"/>
                <w:color w:val="FFFFFF" w:themeColor="background1"/>
                <w:sz w:val="20"/>
                <w:szCs w:val="20"/>
              </w:rPr>
              <w:t>Maag-, darm-, en leverziekten, Longgeneeskunde en Radiologie</w:t>
            </w:r>
            <w:r w:rsidRPr="005C35A2">
              <w:rPr>
                <w:rFonts w:ascii="Arial" w:hAnsi="Arial" w:cs="Arial"/>
                <w:color w:val="FFFFFF" w:themeColor="background1"/>
                <w:sz w:val="20"/>
                <w:szCs w:val="20"/>
              </w:rPr>
              <w:br/>
              <w:t>Binnen de Interne Geneeskunde nemen deel: Acute Geneeskunde, Nierziekten, Niertransplantatie, Allergologie,</w:t>
            </w:r>
            <w:r w:rsidR="00B222FF" w:rsidRPr="005C35A2">
              <w:rPr>
                <w:rFonts w:ascii="Arial" w:hAnsi="Arial" w:cs="Arial"/>
                <w:color w:val="FFFFFF" w:themeColor="background1"/>
                <w:sz w:val="20"/>
                <w:szCs w:val="20"/>
              </w:rPr>
              <w:t xml:space="preserve"> Immunologie, Endocrinologie, Ouderengeneeskunde, </w:t>
            </w:r>
            <w:r w:rsidRPr="005C35A2">
              <w:rPr>
                <w:rFonts w:ascii="Arial" w:hAnsi="Arial" w:cs="Arial"/>
                <w:color w:val="FFFFFF" w:themeColor="background1"/>
                <w:sz w:val="20"/>
                <w:szCs w:val="20"/>
              </w:rPr>
              <w:t>Vasculaire Geneeskunde</w:t>
            </w:r>
            <w:r w:rsidR="00B222FF" w:rsidRPr="005C35A2">
              <w:rPr>
                <w:rFonts w:ascii="Arial" w:hAnsi="Arial" w:cs="Arial"/>
                <w:color w:val="FFFFFF" w:themeColor="background1"/>
                <w:sz w:val="20"/>
                <w:szCs w:val="20"/>
              </w:rPr>
              <w:t xml:space="preserve">, Infectieziekten </w:t>
            </w:r>
          </w:p>
        </w:tc>
      </w:tr>
      <w:tr w:rsidR="00721EB9" w:rsidRPr="00972A2C" w:rsidTr="005C35A2">
        <w:tc>
          <w:tcPr>
            <w:tcW w:w="1874"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345E9A" w:rsidP="00F14755">
            <w:pPr>
              <w:rPr>
                <w:rFonts w:ascii="Arial" w:hAnsi="Arial" w:cs="Arial"/>
                <w:color w:val="FFFFFF" w:themeColor="background1"/>
                <w:sz w:val="20"/>
                <w:szCs w:val="20"/>
              </w:rPr>
            </w:pPr>
            <w:r w:rsidRPr="005C35A2">
              <w:rPr>
                <w:rFonts w:ascii="Arial" w:hAnsi="Arial" w:cs="Arial"/>
                <w:b/>
                <w:bCs/>
                <w:color w:val="FFFFFF" w:themeColor="background1"/>
                <w:sz w:val="20"/>
                <w:szCs w:val="20"/>
              </w:rPr>
              <w:t>Toegang</w:t>
            </w:r>
          </w:p>
        </w:tc>
        <w:tc>
          <w:tcPr>
            <w:tcW w:w="3126" w:type="pct"/>
            <w:tcBorders>
              <w:top w:val="single" w:sz="6" w:space="0" w:color="FFFFFF"/>
              <w:left w:val="single" w:sz="6" w:space="0" w:color="FFFFFF"/>
              <w:bottom w:val="single" w:sz="6" w:space="0" w:color="FFFFFF"/>
              <w:right w:val="single" w:sz="6" w:space="0" w:color="FFFFFF"/>
            </w:tcBorders>
            <w:shd w:val="clear" w:color="auto" w:fill="8DB3E2" w:themeFill="text2" w:themeFillTint="66"/>
            <w:hideMark/>
          </w:tcPr>
          <w:p w:rsidR="00345E9A" w:rsidRPr="005C35A2" w:rsidRDefault="00A14411" w:rsidP="00721EB9">
            <w:pPr>
              <w:rPr>
                <w:rFonts w:ascii="Arial" w:hAnsi="Arial" w:cs="Arial"/>
                <w:color w:val="FFFFFF" w:themeColor="background1"/>
                <w:sz w:val="20"/>
                <w:szCs w:val="20"/>
              </w:rPr>
            </w:pPr>
            <w:r w:rsidRPr="005C35A2">
              <w:rPr>
                <w:rFonts w:ascii="Arial" w:hAnsi="Arial" w:cs="Arial"/>
                <w:color w:val="FFFFFF" w:themeColor="background1"/>
                <w:sz w:val="20"/>
                <w:szCs w:val="20"/>
              </w:rPr>
              <w:t>Studenten geneeskunde</w:t>
            </w:r>
            <w:r w:rsidR="007072EF" w:rsidRPr="005C35A2">
              <w:rPr>
                <w:rFonts w:ascii="Arial" w:hAnsi="Arial" w:cs="Arial"/>
                <w:color w:val="FFFFFF" w:themeColor="background1"/>
                <w:sz w:val="20"/>
                <w:szCs w:val="20"/>
              </w:rPr>
              <w:t xml:space="preserve"> Erasmus MC </w:t>
            </w:r>
          </w:p>
        </w:tc>
      </w:tr>
    </w:tbl>
    <w:p w:rsidR="00CB7442" w:rsidRPr="007835E9" w:rsidRDefault="004D5F72" w:rsidP="007835E9">
      <w:pPr>
        <w:pStyle w:val="Normaalweb"/>
        <w:shd w:val="clear" w:color="auto" w:fill="FFFFFF"/>
        <w:spacing w:before="2"/>
        <w:rPr>
          <w:rFonts w:ascii="Arial" w:hAnsi="Arial" w:cs="Arial"/>
          <w:b/>
          <w:bCs/>
          <w:color w:val="215868" w:themeColor="accent5" w:themeShade="80"/>
          <w:spacing w:val="-15"/>
          <w:sz w:val="26"/>
          <w:szCs w:val="26"/>
        </w:rPr>
      </w:pPr>
      <w:r>
        <w:rPr>
          <w:rFonts w:ascii="Arial" w:hAnsi="Arial" w:cs="Arial"/>
          <w:b/>
          <w:bCs/>
          <w:color w:val="00535D"/>
          <w:spacing w:val="-15"/>
          <w:sz w:val="26"/>
          <w:szCs w:val="26"/>
        </w:rPr>
        <w:br/>
      </w:r>
      <w:r w:rsidR="00345E9A" w:rsidRPr="00A14411">
        <w:rPr>
          <w:rFonts w:ascii="Arial" w:hAnsi="Arial" w:cs="Arial"/>
          <w:b/>
          <w:bCs/>
          <w:color w:val="215868" w:themeColor="accent5" w:themeShade="80"/>
          <w:spacing w:val="-15"/>
          <w:sz w:val="26"/>
          <w:szCs w:val="26"/>
        </w:rPr>
        <w:t>Inhoud</w:t>
      </w:r>
      <w:r w:rsidR="00CB7442" w:rsidRPr="00A14411">
        <w:rPr>
          <w:rFonts w:ascii="Arial" w:hAnsi="Arial" w:cs="Arial"/>
          <w:b/>
          <w:bCs/>
          <w:color w:val="215868" w:themeColor="accent5" w:themeShade="80"/>
          <w:spacing w:val="-15"/>
          <w:sz w:val="26"/>
          <w:szCs w:val="26"/>
        </w:rPr>
        <w:br/>
      </w:r>
      <w:r w:rsidR="00CB7442" w:rsidRPr="00972A2C">
        <w:rPr>
          <w:rFonts w:ascii="Arial" w:hAnsi="Arial" w:cs="Arial"/>
          <w:sz w:val="20"/>
          <w:szCs w:val="18"/>
        </w:rPr>
        <w:t>De interne geneeskunde zal zich in deze minor in de volle breedte presenteren. Hierbij zullen wij de verschillende ziektebeelden vanuit de patiënten</w:t>
      </w:r>
      <w:r w:rsidR="00583D42" w:rsidRPr="00972A2C">
        <w:rPr>
          <w:rFonts w:ascii="Arial" w:hAnsi="Arial" w:cs="Arial"/>
          <w:sz w:val="20"/>
          <w:szCs w:val="18"/>
        </w:rPr>
        <w:t>-</w:t>
      </w:r>
      <w:r w:rsidR="00CB7442" w:rsidRPr="00972A2C">
        <w:rPr>
          <w:rFonts w:ascii="Arial" w:hAnsi="Arial" w:cs="Arial"/>
          <w:sz w:val="20"/>
          <w:szCs w:val="18"/>
        </w:rPr>
        <w:t xml:space="preserve">presentatie benaderen. Door de benadering vanuit de symptomen van de patiënt wordt klinisch denken benadrukt en zal de patiënt ook in het onderwijs centraal staan. Het onderwijs wordt </w:t>
      </w:r>
      <w:r w:rsidR="0074725C" w:rsidRPr="00972A2C">
        <w:rPr>
          <w:rFonts w:ascii="Arial" w:hAnsi="Arial" w:cs="Arial"/>
          <w:sz w:val="20"/>
          <w:szCs w:val="18"/>
        </w:rPr>
        <w:t xml:space="preserve">met name gegeven door </w:t>
      </w:r>
      <w:r w:rsidR="00A61788" w:rsidRPr="00972A2C">
        <w:rPr>
          <w:rFonts w:ascii="Arial" w:hAnsi="Arial" w:cs="Arial"/>
          <w:sz w:val="20"/>
          <w:szCs w:val="18"/>
        </w:rPr>
        <w:t>artsen</w:t>
      </w:r>
      <w:r w:rsidR="0074725C" w:rsidRPr="00972A2C">
        <w:rPr>
          <w:rFonts w:ascii="Arial" w:hAnsi="Arial" w:cs="Arial"/>
          <w:sz w:val="20"/>
          <w:szCs w:val="18"/>
        </w:rPr>
        <w:t xml:space="preserve">. </w:t>
      </w:r>
      <w:r w:rsidR="00CB7442" w:rsidRPr="00972A2C">
        <w:rPr>
          <w:rFonts w:ascii="Arial" w:hAnsi="Arial" w:cs="Arial"/>
          <w:sz w:val="20"/>
          <w:szCs w:val="18"/>
        </w:rPr>
        <w:t xml:space="preserve">Zo zal bij de studenten een goed beeld ontstaan van de </w:t>
      </w:r>
      <w:r w:rsidR="00B222FF">
        <w:rPr>
          <w:rFonts w:ascii="Arial" w:hAnsi="Arial" w:cs="Arial"/>
          <w:sz w:val="20"/>
          <w:szCs w:val="18"/>
        </w:rPr>
        <w:t>diversiteit</w:t>
      </w:r>
      <w:r w:rsidR="00CB7442" w:rsidRPr="00972A2C">
        <w:rPr>
          <w:rFonts w:ascii="Arial" w:hAnsi="Arial" w:cs="Arial"/>
          <w:sz w:val="20"/>
          <w:szCs w:val="18"/>
        </w:rPr>
        <w:t xml:space="preserve"> van het vakgebied van de interne geneeskunde</w:t>
      </w:r>
      <w:r w:rsidR="00A61788" w:rsidRPr="00972A2C">
        <w:rPr>
          <w:rFonts w:ascii="Arial" w:hAnsi="Arial" w:cs="Arial"/>
          <w:sz w:val="20"/>
          <w:szCs w:val="18"/>
        </w:rPr>
        <w:t>. D</w:t>
      </w:r>
      <w:r w:rsidR="00CB7442" w:rsidRPr="00972A2C">
        <w:rPr>
          <w:rFonts w:ascii="Arial" w:hAnsi="Arial" w:cs="Arial"/>
          <w:sz w:val="20"/>
          <w:szCs w:val="18"/>
        </w:rPr>
        <w:t xml:space="preserve">e student </w:t>
      </w:r>
      <w:r w:rsidR="00A61788" w:rsidRPr="00972A2C">
        <w:rPr>
          <w:rFonts w:ascii="Arial" w:hAnsi="Arial" w:cs="Arial"/>
          <w:sz w:val="20"/>
          <w:szCs w:val="18"/>
        </w:rPr>
        <w:t xml:space="preserve">krijgt </w:t>
      </w:r>
      <w:r w:rsidR="00CB7442" w:rsidRPr="00972A2C">
        <w:rPr>
          <w:rFonts w:ascii="Arial" w:hAnsi="Arial" w:cs="Arial"/>
          <w:sz w:val="20"/>
          <w:szCs w:val="18"/>
        </w:rPr>
        <w:t xml:space="preserve">de gelegenheid om patiënten met klachten op gebied van de interne geneeskunde te benaderen. Hierbij zal het gebruik van anamnese en lichamelijk onderzoek centraal staan. Maar ook het gebruik van rationele aanvullende diagnostiek en therapie zal </w:t>
      </w:r>
      <w:r w:rsidR="00F14755" w:rsidRPr="00972A2C">
        <w:rPr>
          <w:rFonts w:ascii="Arial" w:hAnsi="Arial" w:cs="Arial"/>
          <w:sz w:val="20"/>
          <w:szCs w:val="18"/>
        </w:rPr>
        <w:t xml:space="preserve">uitgebreid worden besproken. </w:t>
      </w:r>
      <w:r w:rsidR="00CB7442" w:rsidRPr="00972A2C">
        <w:rPr>
          <w:rFonts w:ascii="Arial" w:hAnsi="Arial" w:cs="Arial"/>
          <w:sz w:val="20"/>
          <w:szCs w:val="18"/>
        </w:rPr>
        <w:t>Naast de differentiaties binnen de interne geneeskunde zullen ook aanpalende specialismes</w:t>
      </w:r>
      <w:r w:rsidR="00A61788" w:rsidRPr="00972A2C">
        <w:rPr>
          <w:rFonts w:ascii="Arial" w:hAnsi="Arial" w:cs="Arial"/>
          <w:sz w:val="20"/>
          <w:szCs w:val="18"/>
        </w:rPr>
        <w:t xml:space="preserve"> zoals MDL, longgeneeskunde en reumatologie</w:t>
      </w:r>
      <w:r w:rsidR="00CB7442" w:rsidRPr="00972A2C">
        <w:rPr>
          <w:rFonts w:ascii="Arial" w:hAnsi="Arial" w:cs="Arial"/>
          <w:sz w:val="20"/>
          <w:szCs w:val="18"/>
        </w:rPr>
        <w:t xml:space="preserve"> aan bod komen. Verder is er ruime mogelijkheid om mee te lopen in de kliniek. </w:t>
      </w:r>
      <w:r w:rsidR="0042738C" w:rsidRPr="00972A2C">
        <w:rPr>
          <w:rFonts w:ascii="Arial" w:hAnsi="Arial" w:cs="Arial"/>
          <w:sz w:val="20"/>
          <w:szCs w:val="18"/>
        </w:rPr>
        <w:t xml:space="preserve">Dit vereist van de student een </w:t>
      </w:r>
      <w:r w:rsidR="0074725C" w:rsidRPr="00972A2C">
        <w:rPr>
          <w:rFonts w:ascii="Arial" w:hAnsi="Arial" w:cs="Arial"/>
          <w:sz w:val="20"/>
          <w:szCs w:val="18"/>
        </w:rPr>
        <w:t>(</w:t>
      </w:r>
      <w:proofErr w:type="spellStart"/>
      <w:r w:rsidR="0042738C" w:rsidRPr="00972A2C">
        <w:rPr>
          <w:rFonts w:ascii="Arial" w:hAnsi="Arial" w:cs="Arial"/>
          <w:sz w:val="20"/>
          <w:szCs w:val="18"/>
        </w:rPr>
        <w:t>inter</w:t>
      </w:r>
      <w:proofErr w:type="spellEnd"/>
      <w:r w:rsidR="0074725C" w:rsidRPr="00972A2C">
        <w:rPr>
          <w:rFonts w:ascii="Arial" w:hAnsi="Arial" w:cs="Arial"/>
          <w:sz w:val="20"/>
          <w:szCs w:val="18"/>
        </w:rPr>
        <w:t>)</w:t>
      </w:r>
      <w:r w:rsidR="0042738C" w:rsidRPr="00972A2C">
        <w:rPr>
          <w:rFonts w:ascii="Arial" w:hAnsi="Arial" w:cs="Arial"/>
          <w:sz w:val="20"/>
          <w:szCs w:val="18"/>
        </w:rPr>
        <w:t>actieve, gemotiveerde en professionele houding, immers, in de kliniek ziet een patiënt niet het verschil tussen een student en een arts.</w:t>
      </w:r>
    </w:p>
    <w:p w:rsidR="00CB7442" w:rsidRPr="007835E9" w:rsidRDefault="00F05F7B" w:rsidP="007835E9">
      <w:pPr>
        <w:pStyle w:val="Normaalweb"/>
        <w:shd w:val="clear" w:color="auto" w:fill="FFFFFF"/>
        <w:spacing w:before="2"/>
        <w:rPr>
          <w:rFonts w:ascii="Arial" w:hAnsi="Arial" w:cs="Arial"/>
          <w:sz w:val="18"/>
          <w:szCs w:val="18"/>
        </w:rPr>
      </w:pPr>
      <w:r w:rsidRPr="007835E9">
        <w:rPr>
          <w:rFonts w:ascii="Arial" w:hAnsi="Arial" w:cs="Arial"/>
          <w:b/>
          <w:bCs/>
          <w:color w:val="215868" w:themeColor="accent5" w:themeShade="80"/>
        </w:rPr>
        <w:t>Leerdoelen</w:t>
      </w:r>
      <w:r w:rsidR="00CB7442" w:rsidRPr="007835E9">
        <w:rPr>
          <w:rFonts w:ascii="Arial" w:hAnsi="Arial" w:cs="Arial"/>
          <w:b/>
          <w:bCs/>
          <w:color w:val="215868" w:themeColor="accent5" w:themeShade="80"/>
        </w:rPr>
        <w:br/>
      </w:r>
      <w:r w:rsidR="00CB7442" w:rsidRPr="00972A2C">
        <w:rPr>
          <w:rFonts w:ascii="Arial" w:hAnsi="Arial" w:cs="Arial"/>
          <w:sz w:val="20"/>
          <w:szCs w:val="18"/>
        </w:rPr>
        <w:t>De student leert vanuit de presentatie van de patiënt de waarde van anamnes</w:t>
      </w:r>
      <w:r w:rsidR="00A61788" w:rsidRPr="00972A2C">
        <w:rPr>
          <w:rFonts w:ascii="Arial" w:hAnsi="Arial" w:cs="Arial"/>
          <w:sz w:val="20"/>
          <w:szCs w:val="18"/>
        </w:rPr>
        <w:t xml:space="preserve">e en lichamelijk onderzoek. De student </w:t>
      </w:r>
      <w:r w:rsidR="00CB7442" w:rsidRPr="00972A2C">
        <w:rPr>
          <w:rFonts w:ascii="Arial" w:hAnsi="Arial" w:cs="Arial"/>
          <w:sz w:val="20"/>
          <w:szCs w:val="18"/>
        </w:rPr>
        <w:t xml:space="preserve">leert een zinvolle differentiaal diagnose te maken en bepaalt de verdere diagnostische stappen. Door deze benadering zal de student leren waarom de interne geneeskunde als </w:t>
      </w:r>
      <w:proofErr w:type="spellStart"/>
      <w:r w:rsidR="00CB7442" w:rsidRPr="00972A2C">
        <w:rPr>
          <w:rFonts w:ascii="Arial" w:hAnsi="Arial" w:cs="Arial"/>
          <w:sz w:val="20"/>
          <w:szCs w:val="18"/>
        </w:rPr>
        <w:t>moedervak</w:t>
      </w:r>
      <w:proofErr w:type="spellEnd"/>
      <w:r w:rsidR="00A61788" w:rsidRPr="00972A2C">
        <w:rPr>
          <w:rFonts w:ascii="Arial" w:hAnsi="Arial" w:cs="Arial"/>
          <w:sz w:val="20"/>
          <w:szCs w:val="18"/>
        </w:rPr>
        <w:t xml:space="preserve"> ook in de moderne hoog</w:t>
      </w:r>
      <w:r w:rsidR="00CB7442" w:rsidRPr="00972A2C">
        <w:rPr>
          <w:rFonts w:ascii="Arial" w:hAnsi="Arial" w:cs="Arial"/>
          <w:sz w:val="20"/>
          <w:szCs w:val="18"/>
        </w:rPr>
        <w:t>gespecialiseerde geneeskunde essentieel is. De student leert verder te kijken dan één orgaan. Ook het brede spectrum aan therapeutische interventies van reanimatie tot monoklonale antistoffen komt aan de orde.</w:t>
      </w:r>
      <w:r w:rsidR="0042738C" w:rsidRPr="00972A2C">
        <w:rPr>
          <w:rFonts w:ascii="Arial" w:hAnsi="Arial" w:cs="Arial"/>
          <w:sz w:val="20"/>
          <w:szCs w:val="18"/>
        </w:rPr>
        <w:t xml:space="preserve"> Als laatste is er ook aandacht voor de verdere ontwikkeling van een professionele houding van de student ten tijde van colleges en klinische activiteiten.</w:t>
      </w:r>
    </w:p>
    <w:p w:rsidR="00CB7442" w:rsidRPr="00972A2C" w:rsidRDefault="00A61788" w:rsidP="007835E9">
      <w:pPr>
        <w:pStyle w:val="Kop4"/>
        <w:contextualSpacing/>
        <w:rPr>
          <w:rFonts w:ascii="Arial" w:hAnsi="Arial" w:cs="Arial"/>
          <w:b w:val="0"/>
          <w:sz w:val="20"/>
          <w:szCs w:val="18"/>
        </w:rPr>
      </w:pPr>
      <w:r>
        <w:rPr>
          <w:rFonts w:ascii="Arial" w:hAnsi="Arial" w:cs="Arial"/>
          <w:color w:val="215868" w:themeColor="accent5" w:themeShade="80"/>
        </w:rPr>
        <w:t>Specifieke kenmerken</w:t>
      </w:r>
      <w:r w:rsidR="00CB7442" w:rsidRPr="007835E9">
        <w:rPr>
          <w:rFonts w:ascii="Arial" w:hAnsi="Arial" w:cs="Arial"/>
          <w:color w:val="215868" w:themeColor="accent5" w:themeShade="80"/>
        </w:rPr>
        <w:br/>
      </w:r>
      <w:r w:rsidR="00CB7442" w:rsidRPr="00972A2C">
        <w:rPr>
          <w:rFonts w:ascii="Arial" w:hAnsi="Arial" w:cs="Arial"/>
          <w:b w:val="0"/>
          <w:sz w:val="20"/>
          <w:szCs w:val="18"/>
        </w:rPr>
        <w:t xml:space="preserve">Deze verdiepende minor is toegankelijk voor derdejaars </w:t>
      </w:r>
      <w:proofErr w:type="spellStart"/>
      <w:r w:rsidR="00CB7442" w:rsidRPr="00972A2C">
        <w:rPr>
          <w:rFonts w:ascii="Arial" w:hAnsi="Arial" w:cs="Arial"/>
          <w:b w:val="0"/>
          <w:sz w:val="20"/>
          <w:szCs w:val="18"/>
        </w:rPr>
        <w:t>Bachelorstudenten</w:t>
      </w:r>
      <w:proofErr w:type="spellEnd"/>
      <w:r w:rsidR="00CB7442" w:rsidRPr="00972A2C">
        <w:rPr>
          <w:rFonts w:ascii="Arial" w:hAnsi="Arial" w:cs="Arial"/>
          <w:b w:val="0"/>
          <w:sz w:val="20"/>
          <w:szCs w:val="18"/>
        </w:rPr>
        <w:t xml:space="preserve"> Geneeskunde</w:t>
      </w:r>
      <w:r w:rsidR="00A91012" w:rsidRPr="00972A2C">
        <w:rPr>
          <w:rFonts w:ascii="Arial" w:hAnsi="Arial" w:cs="Arial"/>
          <w:b w:val="0"/>
          <w:sz w:val="20"/>
          <w:szCs w:val="18"/>
        </w:rPr>
        <w:t>.</w:t>
      </w:r>
    </w:p>
    <w:p w:rsidR="007835E9" w:rsidRPr="007835E9" w:rsidRDefault="007835E9" w:rsidP="007835E9">
      <w:pPr>
        <w:pStyle w:val="Kop4"/>
        <w:contextualSpacing/>
        <w:rPr>
          <w:rFonts w:ascii="Arial" w:hAnsi="Arial" w:cs="Arial"/>
          <w:b w:val="0"/>
          <w:color w:val="215868" w:themeColor="accent5" w:themeShade="80"/>
          <w:spacing w:val="-15"/>
          <w:sz w:val="18"/>
          <w:szCs w:val="18"/>
        </w:rPr>
      </w:pPr>
    </w:p>
    <w:p w:rsidR="00345E9A" w:rsidRPr="007835E9" w:rsidRDefault="00345E9A" w:rsidP="007835E9">
      <w:pPr>
        <w:pStyle w:val="Kop4"/>
        <w:contextualSpacing/>
        <w:rPr>
          <w:rFonts w:ascii="Arial" w:hAnsi="Arial" w:cs="Arial"/>
          <w:color w:val="215868" w:themeColor="accent5" w:themeShade="80"/>
          <w:spacing w:val="-15"/>
        </w:rPr>
      </w:pPr>
      <w:r w:rsidRPr="007835E9">
        <w:rPr>
          <w:rFonts w:ascii="Arial" w:hAnsi="Arial" w:cs="Arial"/>
          <w:color w:val="215868" w:themeColor="accent5" w:themeShade="80"/>
          <w:spacing w:val="-15"/>
        </w:rPr>
        <w:t>Organisatie</w:t>
      </w:r>
    </w:p>
    <w:p w:rsidR="00A14411" w:rsidRPr="00972A2C" w:rsidRDefault="00345E9A" w:rsidP="007835E9">
      <w:pPr>
        <w:pStyle w:val="Kop4"/>
        <w:contextualSpacing/>
        <w:rPr>
          <w:rFonts w:ascii="Arial" w:hAnsi="Arial" w:cs="Arial"/>
          <w:b w:val="0"/>
          <w:sz w:val="20"/>
          <w:szCs w:val="18"/>
        </w:rPr>
      </w:pPr>
      <w:r w:rsidRPr="00972A2C">
        <w:rPr>
          <w:rFonts w:ascii="Arial" w:hAnsi="Arial" w:cs="Arial"/>
          <w:b w:val="0"/>
          <w:sz w:val="20"/>
          <w:szCs w:val="18"/>
        </w:rPr>
        <w:t>Maximum aantal studenten dat deel kan nemen</w:t>
      </w:r>
      <w:r w:rsidR="00FA3A25" w:rsidRPr="00972A2C">
        <w:rPr>
          <w:rFonts w:ascii="Arial" w:hAnsi="Arial" w:cs="Arial"/>
          <w:b w:val="0"/>
          <w:sz w:val="20"/>
          <w:szCs w:val="18"/>
        </w:rPr>
        <w:t xml:space="preserve">: </w:t>
      </w:r>
      <w:r w:rsidR="00CB7442" w:rsidRPr="00972A2C">
        <w:rPr>
          <w:rFonts w:ascii="Arial" w:hAnsi="Arial" w:cs="Arial"/>
          <w:b w:val="0"/>
          <w:sz w:val="20"/>
          <w:szCs w:val="18"/>
        </w:rPr>
        <w:t>30</w:t>
      </w:r>
    </w:p>
    <w:p w:rsidR="00BA4B43" w:rsidRPr="00972A2C" w:rsidRDefault="00345E9A" w:rsidP="007835E9">
      <w:pPr>
        <w:pStyle w:val="Kop4"/>
        <w:contextualSpacing/>
        <w:rPr>
          <w:rFonts w:ascii="Arial" w:hAnsi="Arial" w:cs="Arial"/>
          <w:b w:val="0"/>
          <w:sz w:val="20"/>
          <w:szCs w:val="18"/>
        </w:rPr>
      </w:pPr>
      <w:r w:rsidRPr="00972A2C">
        <w:rPr>
          <w:rFonts w:ascii="Arial" w:hAnsi="Arial" w:cs="Arial"/>
          <w:b w:val="0"/>
          <w:sz w:val="20"/>
          <w:szCs w:val="18"/>
        </w:rPr>
        <w:t>Minimum aantal studenten dat deel kan nemen</w:t>
      </w:r>
      <w:r w:rsidR="00BA4B43" w:rsidRPr="00972A2C">
        <w:rPr>
          <w:rFonts w:ascii="Arial" w:hAnsi="Arial" w:cs="Arial"/>
          <w:b w:val="0"/>
          <w:sz w:val="20"/>
          <w:szCs w:val="18"/>
        </w:rPr>
        <w:t>:</w:t>
      </w:r>
      <w:r w:rsidR="00CB7442" w:rsidRPr="00972A2C">
        <w:rPr>
          <w:rFonts w:ascii="Arial" w:hAnsi="Arial" w:cs="Arial"/>
          <w:b w:val="0"/>
          <w:sz w:val="20"/>
          <w:szCs w:val="18"/>
        </w:rPr>
        <w:t xml:space="preserve"> </w:t>
      </w:r>
      <w:r w:rsidR="007072EF" w:rsidRPr="00972A2C">
        <w:rPr>
          <w:rFonts w:ascii="Arial" w:hAnsi="Arial" w:cs="Arial"/>
          <w:b w:val="0"/>
          <w:sz w:val="20"/>
          <w:szCs w:val="18"/>
        </w:rPr>
        <w:t>15</w:t>
      </w:r>
    </w:p>
    <w:p w:rsidR="00853B45" w:rsidRPr="00972A2C" w:rsidRDefault="00BA4B43" w:rsidP="007835E9">
      <w:pPr>
        <w:pStyle w:val="Kop4"/>
        <w:contextualSpacing/>
        <w:rPr>
          <w:rFonts w:ascii="Arial" w:hAnsi="Arial" w:cs="Arial"/>
          <w:b w:val="0"/>
          <w:sz w:val="20"/>
          <w:szCs w:val="18"/>
        </w:rPr>
      </w:pPr>
      <w:r w:rsidRPr="00972A2C">
        <w:rPr>
          <w:rFonts w:ascii="Arial" w:hAnsi="Arial" w:cs="Arial"/>
          <w:b w:val="0"/>
          <w:sz w:val="20"/>
          <w:szCs w:val="18"/>
        </w:rPr>
        <w:t>Aantal contacturen</w:t>
      </w:r>
      <w:r w:rsidR="00821DF6" w:rsidRPr="00972A2C">
        <w:rPr>
          <w:rFonts w:ascii="Arial" w:hAnsi="Arial" w:cs="Arial"/>
          <w:b w:val="0"/>
          <w:sz w:val="20"/>
          <w:szCs w:val="18"/>
        </w:rPr>
        <w:t xml:space="preserve"> per week</w:t>
      </w:r>
      <w:r w:rsidRPr="00972A2C">
        <w:rPr>
          <w:rFonts w:ascii="Arial" w:hAnsi="Arial" w:cs="Arial"/>
          <w:b w:val="0"/>
          <w:sz w:val="20"/>
          <w:szCs w:val="18"/>
        </w:rPr>
        <w:t>:</w:t>
      </w:r>
      <w:r w:rsidR="002E718B" w:rsidRPr="00972A2C">
        <w:rPr>
          <w:rFonts w:ascii="Arial" w:hAnsi="Arial" w:cs="Arial"/>
          <w:b w:val="0"/>
          <w:sz w:val="20"/>
          <w:szCs w:val="18"/>
        </w:rPr>
        <w:t xml:space="preserve"> </w:t>
      </w:r>
      <w:r w:rsidR="00821DF6" w:rsidRPr="00972A2C">
        <w:rPr>
          <w:rFonts w:ascii="Arial" w:hAnsi="Arial" w:cs="Arial"/>
          <w:b w:val="0"/>
          <w:sz w:val="20"/>
          <w:szCs w:val="18"/>
        </w:rPr>
        <w:t>minimaal 1</w:t>
      </w:r>
      <w:r w:rsidR="002E718B" w:rsidRPr="00972A2C">
        <w:rPr>
          <w:rFonts w:ascii="Arial" w:hAnsi="Arial" w:cs="Arial"/>
          <w:b w:val="0"/>
          <w:sz w:val="20"/>
          <w:szCs w:val="18"/>
        </w:rPr>
        <w:t>2</w:t>
      </w:r>
      <w:r w:rsidR="00F14755" w:rsidRPr="00972A2C">
        <w:rPr>
          <w:rFonts w:ascii="Arial" w:hAnsi="Arial" w:cs="Arial"/>
          <w:b w:val="0"/>
          <w:sz w:val="20"/>
          <w:szCs w:val="18"/>
        </w:rPr>
        <w:t xml:space="preserve"> uur</w:t>
      </w:r>
    </w:p>
    <w:p w:rsidR="007835E9" w:rsidRPr="00632890" w:rsidRDefault="00853B45" w:rsidP="00632890">
      <w:pPr>
        <w:pStyle w:val="Kop4"/>
        <w:contextualSpacing/>
        <w:rPr>
          <w:rFonts w:ascii="Arial" w:hAnsi="Arial" w:cs="Arial"/>
          <w:b w:val="0"/>
          <w:sz w:val="20"/>
          <w:szCs w:val="18"/>
        </w:rPr>
      </w:pPr>
      <w:r w:rsidRPr="00972A2C">
        <w:rPr>
          <w:rFonts w:ascii="Arial" w:hAnsi="Arial" w:cs="Arial"/>
          <w:b w:val="0"/>
          <w:sz w:val="20"/>
          <w:szCs w:val="18"/>
        </w:rPr>
        <w:lastRenderedPageBreak/>
        <w:t>Aantal uren zelfstudie</w:t>
      </w:r>
      <w:r w:rsidR="00821DF6" w:rsidRPr="00972A2C">
        <w:rPr>
          <w:rFonts w:ascii="Arial" w:hAnsi="Arial" w:cs="Arial"/>
          <w:b w:val="0"/>
          <w:sz w:val="20"/>
          <w:szCs w:val="18"/>
        </w:rPr>
        <w:t xml:space="preserve"> per week</w:t>
      </w:r>
      <w:r w:rsidRPr="00972A2C">
        <w:rPr>
          <w:rFonts w:ascii="Arial" w:hAnsi="Arial" w:cs="Arial"/>
          <w:b w:val="0"/>
          <w:sz w:val="20"/>
          <w:szCs w:val="18"/>
        </w:rPr>
        <w:t xml:space="preserve">: </w:t>
      </w:r>
      <w:r w:rsidR="00A61788" w:rsidRPr="00972A2C">
        <w:rPr>
          <w:rFonts w:ascii="Arial" w:hAnsi="Arial" w:cs="Arial"/>
          <w:b w:val="0"/>
          <w:sz w:val="20"/>
          <w:szCs w:val="18"/>
        </w:rPr>
        <w:t>16</w:t>
      </w:r>
      <w:r w:rsidR="00F14755" w:rsidRPr="00972A2C">
        <w:rPr>
          <w:rFonts w:ascii="Arial" w:hAnsi="Arial" w:cs="Arial"/>
          <w:b w:val="0"/>
          <w:sz w:val="20"/>
          <w:szCs w:val="18"/>
        </w:rPr>
        <w:t xml:space="preserve"> uur</w:t>
      </w:r>
      <w:r w:rsidR="007835E9">
        <w:rPr>
          <w:rFonts w:ascii="Arial" w:hAnsi="Arial" w:cs="Arial"/>
          <w:color w:val="215868" w:themeColor="accent5" w:themeShade="80"/>
        </w:rPr>
        <w:br w:type="page"/>
      </w:r>
    </w:p>
    <w:p w:rsidR="00DA3833" w:rsidRPr="00972A2C" w:rsidRDefault="005C35A2" w:rsidP="007835E9">
      <w:pPr>
        <w:pStyle w:val="Normaalweb"/>
        <w:shd w:val="clear" w:color="auto" w:fill="FFFFFF"/>
        <w:spacing w:before="2"/>
        <w:rPr>
          <w:rFonts w:ascii="Arial" w:hAnsi="Arial" w:cs="Arial"/>
          <w:color w:val="auto"/>
          <w:sz w:val="20"/>
          <w:szCs w:val="20"/>
        </w:rPr>
      </w:pPr>
      <w:r w:rsidRPr="005C35A2">
        <w:rPr>
          <w:rFonts w:ascii="Arial" w:hAnsi="Arial" w:cs="Arial"/>
          <w:b/>
          <w:noProof/>
          <w:color w:val="215868" w:themeColor="accent5" w:themeShade="80"/>
        </w:rPr>
        <mc:AlternateContent>
          <mc:Choice Requires="wps">
            <w:drawing>
              <wp:anchor distT="91440" distB="91440" distL="137160" distR="137160" simplePos="0" relativeHeight="251662336" behindDoc="0" locked="0" layoutInCell="0" allowOverlap="1">
                <wp:simplePos x="0" y="0"/>
                <wp:positionH relativeFrom="margin">
                  <wp:posOffset>4131310</wp:posOffset>
                </wp:positionH>
                <wp:positionV relativeFrom="margin">
                  <wp:posOffset>194945</wp:posOffset>
                </wp:positionV>
                <wp:extent cx="1776730" cy="2355215"/>
                <wp:effectExtent l="0" t="3493" r="0" b="0"/>
                <wp:wrapSquare wrapText="bothSides"/>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6730" cy="2355215"/>
                        </a:xfrm>
                        <a:prstGeom prst="roundRect">
                          <a:avLst>
                            <a:gd name="adj" fmla="val 13032"/>
                          </a:avLst>
                        </a:prstGeom>
                        <a:solidFill>
                          <a:schemeClr val="accent1"/>
                        </a:solidFill>
                        <a:extLst/>
                      </wps:spPr>
                      <wps:txbx>
                        <w:txbxContent>
                          <w:p w:rsidR="005C35A2" w:rsidRPr="005C35A2" w:rsidRDefault="005C35A2">
                            <w:pPr>
                              <w:jc w:val="center"/>
                              <w:rPr>
                                <w:rFonts w:asciiTheme="majorHAnsi" w:eastAsiaTheme="majorEastAsia" w:hAnsiTheme="majorHAnsi" w:cstheme="majorBidi"/>
                                <w:b/>
                                <w:iCs/>
                                <w:color w:val="FFFFFF" w:themeColor="background1"/>
                                <w:sz w:val="28"/>
                                <w:szCs w:val="28"/>
                              </w:rPr>
                            </w:pPr>
                            <w:r w:rsidRPr="005C35A2">
                              <w:rPr>
                                <w:rFonts w:asciiTheme="majorHAnsi" w:eastAsiaTheme="majorEastAsia" w:hAnsiTheme="majorHAnsi" w:cstheme="majorBidi"/>
                                <w:b/>
                                <w:iCs/>
                                <w:color w:val="FFFFFF" w:themeColor="background1"/>
                                <w:sz w:val="28"/>
                                <w:szCs w:val="28"/>
                              </w:rPr>
                              <w:t xml:space="preserve">Wat is een CAL? </w:t>
                            </w:r>
                          </w:p>
                          <w:p w:rsidR="005C35A2" w:rsidRPr="005C35A2" w:rsidRDefault="005C35A2" w:rsidP="005C35A2">
                            <w:pPr>
                              <w:jc w:val="center"/>
                              <w:rPr>
                                <w:rFonts w:asciiTheme="majorHAnsi" w:eastAsiaTheme="majorEastAsia" w:hAnsiTheme="majorHAnsi" w:cstheme="majorBidi"/>
                                <w:iCs/>
                                <w:color w:val="FFFFFF" w:themeColor="background1"/>
                                <w:szCs w:val="28"/>
                              </w:rPr>
                            </w:pPr>
                            <w:r w:rsidRPr="005C35A2">
                              <w:rPr>
                                <w:rFonts w:asciiTheme="majorHAnsi" w:eastAsiaTheme="majorEastAsia" w:hAnsiTheme="majorHAnsi" w:cstheme="majorBidi"/>
                                <w:iCs/>
                                <w:color w:val="FFFFFF" w:themeColor="background1"/>
                                <w:szCs w:val="28"/>
                              </w:rPr>
                              <w:t xml:space="preserve">In een CAL wordt </w:t>
                            </w:r>
                            <w:r>
                              <w:rPr>
                                <w:rFonts w:asciiTheme="majorHAnsi" w:eastAsiaTheme="majorEastAsia" w:hAnsiTheme="majorHAnsi" w:cstheme="majorBidi"/>
                                <w:iCs/>
                                <w:color w:val="FFFFFF" w:themeColor="background1"/>
                                <w:szCs w:val="28"/>
                              </w:rPr>
                              <w:t xml:space="preserve">een klinische vraag beantwoord aan de hand van literatuuronderzoek. Door kritisch naar publicaties te kijken, wordt een PICO beantwoord en een advies gegeven voor de klinische praktijk.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Vorm 2" o:spid="_x0000_s1026" style="position:absolute;margin-left:325.3pt;margin-top:15.35pt;width:139.9pt;height:185.45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" o:allowincell="f" fillcolor="#4f81bd [3204]" stroked="f">
                <v:textbox>
                  <w:txbxContent>
                    <w:p w:rsidR="005C35A2" w:rsidRPr="005C35A2" w:rsidRDefault="005C35A2">
                      <w:pPr>
                        <w:jc w:val="center"/>
                        <w:rPr>
                          <w:rFonts w:asciiTheme="majorHAnsi" w:eastAsiaTheme="majorEastAsia" w:hAnsiTheme="majorHAnsi" w:cstheme="majorBidi"/>
                          <w:b/>
                          <w:iCs/>
                          <w:color w:val="FFFFFF" w:themeColor="background1"/>
                          <w:sz w:val="28"/>
                          <w:szCs w:val="28"/>
                        </w:rPr>
                      </w:pPr>
                      <w:r w:rsidRPr="005C35A2">
                        <w:rPr>
                          <w:rFonts w:asciiTheme="majorHAnsi" w:eastAsiaTheme="majorEastAsia" w:hAnsiTheme="majorHAnsi" w:cstheme="majorBidi"/>
                          <w:b/>
                          <w:iCs/>
                          <w:color w:val="FFFFFF" w:themeColor="background1"/>
                          <w:sz w:val="28"/>
                          <w:szCs w:val="28"/>
                        </w:rPr>
                        <w:t xml:space="preserve">Wat is een CAL? </w:t>
                      </w:r>
                    </w:p>
                    <w:p w:rsidR="005C35A2" w:rsidRPr="005C35A2" w:rsidRDefault="005C35A2" w:rsidP="005C35A2">
                      <w:pPr>
                        <w:jc w:val="center"/>
                        <w:rPr>
                          <w:rFonts w:asciiTheme="majorHAnsi" w:eastAsiaTheme="majorEastAsia" w:hAnsiTheme="majorHAnsi" w:cstheme="majorBidi"/>
                          <w:iCs/>
                          <w:color w:val="FFFFFF" w:themeColor="background1"/>
                          <w:szCs w:val="28"/>
                        </w:rPr>
                      </w:pPr>
                      <w:r w:rsidRPr="005C35A2">
                        <w:rPr>
                          <w:rFonts w:asciiTheme="majorHAnsi" w:eastAsiaTheme="majorEastAsia" w:hAnsiTheme="majorHAnsi" w:cstheme="majorBidi"/>
                          <w:iCs/>
                          <w:color w:val="FFFFFF" w:themeColor="background1"/>
                          <w:szCs w:val="28"/>
                        </w:rPr>
                        <w:t xml:space="preserve">In een CAL wordt </w:t>
                      </w:r>
                      <w:r>
                        <w:rPr>
                          <w:rFonts w:asciiTheme="majorHAnsi" w:eastAsiaTheme="majorEastAsia" w:hAnsiTheme="majorHAnsi" w:cstheme="majorBidi"/>
                          <w:iCs/>
                          <w:color w:val="FFFFFF" w:themeColor="background1"/>
                          <w:szCs w:val="28"/>
                        </w:rPr>
                        <w:t xml:space="preserve">een klinische vraag beantwoord aan de hand van literatuuronderzoek. Door kritisch naar publicaties te kijken, wordt een PICO beantwoord en een advies gegeven voor de klinische praktijk. </w:t>
                      </w:r>
                    </w:p>
                  </w:txbxContent>
                </v:textbox>
                <w10:wrap type="square" anchorx="margin" anchory="margin"/>
              </v:roundrect>
            </w:pict>
          </mc:Fallback>
        </mc:AlternateContent>
      </w:r>
      <w:r w:rsidR="00345E9A" w:rsidRPr="007835E9">
        <w:rPr>
          <w:rFonts w:ascii="Arial" w:hAnsi="Arial" w:cs="Arial"/>
          <w:b/>
          <w:bCs/>
          <w:color w:val="215868" w:themeColor="accent5" w:themeShade="80"/>
        </w:rPr>
        <w:t>Overzicht modules</w:t>
      </w:r>
      <w:r w:rsidR="00DA3833" w:rsidRPr="007835E9">
        <w:rPr>
          <w:rFonts w:ascii="Arial" w:hAnsi="Arial" w:cs="Arial"/>
          <w:b/>
          <w:bCs/>
          <w:color w:val="215868" w:themeColor="accent5" w:themeShade="80"/>
        </w:rPr>
        <w:br/>
      </w:r>
      <w:r w:rsidR="00DA3833" w:rsidRPr="00972A2C">
        <w:rPr>
          <w:rFonts w:ascii="Arial" w:hAnsi="Arial" w:cs="Arial"/>
          <w:color w:val="auto"/>
          <w:sz w:val="20"/>
          <w:szCs w:val="20"/>
        </w:rPr>
        <w:t xml:space="preserve">De minor wordt opgebouwd a.d.h.v. de volgende </w:t>
      </w:r>
      <w:r w:rsidR="00972A2C">
        <w:rPr>
          <w:rFonts w:ascii="Arial" w:hAnsi="Arial" w:cs="Arial"/>
          <w:color w:val="auto"/>
          <w:sz w:val="20"/>
          <w:szCs w:val="20"/>
        </w:rPr>
        <w:t xml:space="preserve">concept </w:t>
      </w:r>
      <w:r w:rsidR="00DA3833" w:rsidRPr="00972A2C">
        <w:rPr>
          <w:rFonts w:ascii="Arial" w:hAnsi="Arial" w:cs="Arial"/>
          <w:color w:val="auto"/>
          <w:sz w:val="20"/>
          <w:szCs w:val="20"/>
        </w:rPr>
        <w:t>weekindeling</w:t>
      </w:r>
      <w:r w:rsidR="00A61788" w:rsidRPr="00972A2C">
        <w:rPr>
          <w:rFonts w:ascii="Arial" w:hAnsi="Arial" w:cs="Arial"/>
          <w:color w:val="auto"/>
          <w:sz w:val="20"/>
          <w:szCs w:val="20"/>
        </w:rPr>
        <w:t xml:space="preserve">: </w:t>
      </w:r>
    </w:p>
    <w:p w:rsidR="00DA3833" w:rsidRPr="00972A2C" w:rsidRDefault="00DA3833" w:rsidP="00DA3833">
      <w:pPr>
        <w:shd w:val="clear" w:color="auto" w:fill="FFFFFF"/>
        <w:spacing w:beforeLines="1" w:before="2"/>
        <w:rPr>
          <w:rFonts w:ascii="Arial" w:hAnsi="Arial" w:cs="Arial"/>
          <w:sz w:val="20"/>
          <w:szCs w:val="20"/>
        </w:rPr>
      </w:pPr>
      <w:r w:rsidRPr="00972A2C">
        <w:rPr>
          <w:rFonts w:ascii="Arial" w:hAnsi="Arial" w:cs="Arial"/>
          <w:sz w:val="20"/>
          <w:szCs w:val="20"/>
        </w:rPr>
        <w:t xml:space="preserve">Week 1: De patiënt </w:t>
      </w:r>
      <w:r w:rsidR="00956987" w:rsidRPr="00972A2C">
        <w:rPr>
          <w:rFonts w:ascii="Arial" w:hAnsi="Arial" w:cs="Arial"/>
          <w:sz w:val="20"/>
          <w:szCs w:val="20"/>
        </w:rPr>
        <w:t>met dyspnoe</w:t>
      </w:r>
      <w:r w:rsidRPr="00972A2C">
        <w:rPr>
          <w:rFonts w:ascii="Arial" w:hAnsi="Arial" w:cs="Arial"/>
          <w:sz w:val="20"/>
          <w:szCs w:val="20"/>
        </w:rPr>
        <w:br/>
        <w:t>Week 2: De</w:t>
      </w:r>
      <w:r w:rsidR="00956987" w:rsidRPr="00972A2C">
        <w:rPr>
          <w:rFonts w:ascii="Arial" w:hAnsi="Arial" w:cs="Arial"/>
          <w:sz w:val="20"/>
          <w:szCs w:val="20"/>
        </w:rPr>
        <w:t xml:space="preserve"> </w:t>
      </w:r>
      <w:r w:rsidRPr="00972A2C">
        <w:rPr>
          <w:rFonts w:ascii="Arial" w:hAnsi="Arial" w:cs="Arial"/>
          <w:sz w:val="20"/>
          <w:szCs w:val="20"/>
        </w:rPr>
        <w:t>acuut zieke patiënt</w:t>
      </w:r>
    </w:p>
    <w:p w:rsidR="00956987" w:rsidRPr="00972A2C" w:rsidRDefault="00DA3833" w:rsidP="00DA3833">
      <w:pPr>
        <w:shd w:val="clear" w:color="auto" w:fill="FFFFFF"/>
        <w:spacing w:beforeLines="1" w:before="2"/>
        <w:rPr>
          <w:rFonts w:ascii="Arial" w:hAnsi="Arial" w:cs="Arial"/>
          <w:sz w:val="20"/>
          <w:szCs w:val="20"/>
        </w:rPr>
      </w:pPr>
      <w:r w:rsidRPr="00972A2C">
        <w:rPr>
          <w:rFonts w:ascii="Arial" w:hAnsi="Arial" w:cs="Arial"/>
          <w:sz w:val="20"/>
          <w:szCs w:val="20"/>
        </w:rPr>
        <w:t xml:space="preserve">Week 3: </w:t>
      </w:r>
      <w:r w:rsidR="00956987" w:rsidRPr="00972A2C">
        <w:rPr>
          <w:rFonts w:ascii="Arial" w:hAnsi="Arial" w:cs="Arial"/>
          <w:sz w:val="20"/>
          <w:szCs w:val="20"/>
        </w:rPr>
        <w:t>De oudere patiënt</w:t>
      </w:r>
      <w:r w:rsidRPr="00972A2C">
        <w:rPr>
          <w:rFonts w:ascii="Arial" w:hAnsi="Arial" w:cs="Arial"/>
          <w:sz w:val="20"/>
          <w:szCs w:val="20"/>
        </w:rPr>
        <w:br/>
        <w:t xml:space="preserve">Week 4: </w:t>
      </w:r>
      <w:r w:rsidR="00956987" w:rsidRPr="00972A2C">
        <w:rPr>
          <w:rFonts w:ascii="Arial" w:hAnsi="Arial" w:cs="Arial"/>
          <w:sz w:val="20"/>
          <w:szCs w:val="20"/>
        </w:rPr>
        <w:t>De patiënt met allergische symptomen</w:t>
      </w:r>
    </w:p>
    <w:p w:rsidR="00956987" w:rsidRPr="00972A2C" w:rsidRDefault="00DA3833" w:rsidP="00DA3833">
      <w:pPr>
        <w:shd w:val="clear" w:color="auto" w:fill="FFFFFF"/>
        <w:spacing w:beforeLines="1" w:before="2"/>
        <w:rPr>
          <w:rFonts w:ascii="Arial" w:hAnsi="Arial" w:cs="Arial"/>
          <w:sz w:val="20"/>
          <w:szCs w:val="20"/>
        </w:rPr>
      </w:pPr>
      <w:r w:rsidRPr="00972A2C">
        <w:rPr>
          <w:rFonts w:ascii="Arial" w:hAnsi="Arial" w:cs="Arial"/>
          <w:sz w:val="20"/>
          <w:szCs w:val="20"/>
        </w:rPr>
        <w:t xml:space="preserve">Week 5: </w:t>
      </w:r>
      <w:r w:rsidR="00956987" w:rsidRPr="00972A2C">
        <w:rPr>
          <w:rFonts w:ascii="Arial" w:hAnsi="Arial" w:cs="Arial"/>
          <w:sz w:val="20"/>
          <w:szCs w:val="20"/>
        </w:rPr>
        <w:t xml:space="preserve">De patiënt met een </w:t>
      </w:r>
      <w:r w:rsidR="00A61788" w:rsidRPr="00972A2C">
        <w:rPr>
          <w:rFonts w:ascii="Arial" w:hAnsi="Arial" w:cs="Arial"/>
          <w:sz w:val="20"/>
          <w:szCs w:val="20"/>
        </w:rPr>
        <w:t>nierziekte</w:t>
      </w:r>
      <w:r w:rsidR="00956987" w:rsidRPr="00972A2C">
        <w:rPr>
          <w:rFonts w:ascii="Arial" w:hAnsi="Arial" w:cs="Arial"/>
          <w:sz w:val="20"/>
          <w:szCs w:val="20"/>
        </w:rPr>
        <w:t xml:space="preserve"> en </w:t>
      </w:r>
      <w:r w:rsidR="00A61788" w:rsidRPr="00972A2C">
        <w:rPr>
          <w:rFonts w:ascii="Arial" w:hAnsi="Arial" w:cs="Arial"/>
          <w:sz w:val="20"/>
          <w:szCs w:val="20"/>
        </w:rPr>
        <w:t>elektrolytstoornissen</w:t>
      </w:r>
      <w:r w:rsidRPr="00972A2C">
        <w:rPr>
          <w:rFonts w:ascii="Arial" w:hAnsi="Arial" w:cs="Arial"/>
          <w:sz w:val="20"/>
          <w:szCs w:val="20"/>
        </w:rPr>
        <w:br/>
      </w:r>
      <w:r w:rsidR="00956987" w:rsidRPr="00972A2C">
        <w:rPr>
          <w:rFonts w:ascii="Arial" w:hAnsi="Arial" w:cs="Arial"/>
          <w:sz w:val="20"/>
          <w:szCs w:val="20"/>
        </w:rPr>
        <w:t>Week 6: De patiënt met malaise, buikklachten en gewichtsverandering</w:t>
      </w:r>
    </w:p>
    <w:p w:rsidR="00956987" w:rsidRPr="00972A2C" w:rsidRDefault="00DA3833" w:rsidP="00DA3833">
      <w:pPr>
        <w:shd w:val="clear" w:color="auto" w:fill="FFFFFF"/>
        <w:spacing w:beforeLines="1" w:before="2"/>
        <w:rPr>
          <w:rFonts w:ascii="Arial" w:hAnsi="Arial" w:cs="Arial"/>
          <w:sz w:val="20"/>
          <w:szCs w:val="20"/>
        </w:rPr>
      </w:pPr>
      <w:r w:rsidRPr="00972A2C">
        <w:rPr>
          <w:rFonts w:ascii="Arial" w:hAnsi="Arial" w:cs="Arial"/>
          <w:sz w:val="20"/>
          <w:szCs w:val="20"/>
        </w:rPr>
        <w:t xml:space="preserve">Week </w:t>
      </w:r>
      <w:r w:rsidR="00956987" w:rsidRPr="00972A2C">
        <w:rPr>
          <w:rFonts w:ascii="Arial" w:hAnsi="Arial" w:cs="Arial"/>
          <w:sz w:val="20"/>
          <w:szCs w:val="20"/>
        </w:rPr>
        <w:t>7</w:t>
      </w:r>
      <w:r w:rsidRPr="00972A2C">
        <w:rPr>
          <w:rFonts w:ascii="Arial" w:hAnsi="Arial" w:cs="Arial"/>
          <w:sz w:val="20"/>
          <w:szCs w:val="20"/>
        </w:rPr>
        <w:t xml:space="preserve">: </w:t>
      </w:r>
      <w:r w:rsidR="00821DF6" w:rsidRPr="00972A2C">
        <w:rPr>
          <w:rFonts w:ascii="Arial" w:hAnsi="Arial" w:cs="Arial"/>
          <w:sz w:val="20"/>
          <w:szCs w:val="20"/>
        </w:rPr>
        <w:t xml:space="preserve">De </w:t>
      </w:r>
      <w:r w:rsidR="00956987" w:rsidRPr="00972A2C">
        <w:rPr>
          <w:rFonts w:ascii="Arial" w:hAnsi="Arial" w:cs="Arial"/>
          <w:sz w:val="20"/>
          <w:szCs w:val="20"/>
        </w:rPr>
        <w:t xml:space="preserve">patiënt met een </w:t>
      </w:r>
      <w:r w:rsidR="00A61788" w:rsidRPr="00972A2C">
        <w:rPr>
          <w:rFonts w:ascii="Arial" w:hAnsi="Arial" w:cs="Arial"/>
          <w:sz w:val="20"/>
          <w:szCs w:val="20"/>
        </w:rPr>
        <w:t xml:space="preserve">maligniteit </w:t>
      </w:r>
      <w:r w:rsidR="00821DF6" w:rsidRPr="00972A2C">
        <w:rPr>
          <w:rFonts w:ascii="Arial" w:hAnsi="Arial" w:cs="Arial"/>
          <w:sz w:val="20"/>
          <w:szCs w:val="20"/>
        </w:rPr>
        <w:t xml:space="preserve"> </w:t>
      </w:r>
      <w:r w:rsidRPr="00972A2C">
        <w:rPr>
          <w:rFonts w:ascii="Arial" w:hAnsi="Arial" w:cs="Arial"/>
          <w:sz w:val="20"/>
          <w:szCs w:val="20"/>
        </w:rPr>
        <w:br/>
        <w:t xml:space="preserve">Week </w:t>
      </w:r>
      <w:r w:rsidR="00956987" w:rsidRPr="00972A2C">
        <w:rPr>
          <w:rFonts w:ascii="Arial" w:hAnsi="Arial" w:cs="Arial"/>
          <w:sz w:val="20"/>
          <w:szCs w:val="20"/>
        </w:rPr>
        <w:t>8</w:t>
      </w:r>
      <w:r w:rsidRPr="00972A2C">
        <w:rPr>
          <w:rFonts w:ascii="Arial" w:hAnsi="Arial" w:cs="Arial"/>
          <w:sz w:val="20"/>
          <w:szCs w:val="20"/>
        </w:rPr>
        <w:t>:</w:t>
      </w:r>
      <w:r w:rsidR="00956987" w:rsidRPr="00972A2C">
        <w:rPr>
          <w:rFonts w:ascii="Arial" w:hAnsi="Arial" w:cs="Arial"/>
          <w:sz w:val="20"/>
          <w:szCs w:val="20"/>
        </w:rPr>
        <w:t xml:space="preserve"> De patiënt met koorts</w:t>
      </w:r>
      <w:r w:rsidRPr="00972A2C">
        <w:rPr>
          <w:rFonts w:ascii="Arial" w:hAnsi="Arial" w:cs="Arial"/>
          <w:sz w:val="20"/>
          <w:szCs w:val="20"/>
        </w:rPr>
        <w:t xml:space="preserve"> </w:t>
      </w:r>
    </w:p>
    <w:p w:rsidR="00956987" w:rsidRPr="00972A2C" w:rsidRDefault="00DA3833" w:rsidP="00DA3833">
      <w:pPr>
        <w:shd w:val="clear" w:color="auto" w:fill="FFFFFF"/>
        <w:spacing w:beforeLines="1" w:before="2"/>
        <w:rPr>
          <w:rFonts w:ascii="Arial" w:hAnsi="Arial" w:cs="Arial"/>
          <w:sz w:val="20"/>
          <w:szCs w:val="20"/>
        </w:rPr>
      </w:pPr>
      <w:r w:rsidRPr="00972A2C">
        <w:rPr>
          <w:rFonts w:ascii="Arial" w:hAnsi="Arial" w:cs="Arial"/>
          <w:sz w:val="20"/>
          <w:szCs w:val="20"/>
        </w:rPr>
        <w:t xml:space="preserve">Week 9: </w:t>
      </w:r>
      <w:r w:rsidR="00956987" w:rsidRPr="00972A2C">
        <w:rPr>
          <w:rFonts w:ascii="Arial" w:hAnsi="Arial" w:cs="Arial"/>
          <w:sz w:val="20"/>
          <w:szCs w:val="20"/>
        </w:rPr>
        <w:t xml:space="preserve">De patiënt met symptomen van de </w:t>
      </w:r>
      <w:r w:rsidRPr="00972A2C">
        <w:rPr>
          <w:rFonts w:ascii="Arial" w:hAnsi="Arial" w:cs="Arial"/>
          <w:sz w:val="20"/>
          <w:szCs w:val="20"/>
        </w:rPr>
        <w:t xml:space="preserve">moderne </w:t>
      </w:r>
      <w:r w:rsidR="00956987" w:rsidRPr="00972A2C">
        <w:rPr>
          <w:rFonts w:ascii="Arial" w:hAnsi="Arial" w:cs="Arial"/>
          <w:sz w:val="20"/>
          <w:szCs w:val="20"/>
        </w:rPr>
        <w:t xml:space="preserve">lifestyle </w:t>
      </w:r>
    </w:p>
    <w:p w:rsidR="00DA3833" w:rsidRPr="00972A2C" w:rsidRDefault="00DA3833" w:rsidP="00DA3833">
      <w:pPr>
        <w:shd w:val="clear" w:color="auto" w:fill="FFFFFF"/>
        <w:spacing w:beforeLines="1" w:before="2"/>
        <w:rPr>
          <w:rFonts w:ascii="Arial" w:hAnsi="Arial" w:cs="Arial"/>
          <w:sz w:val="20"/>
          <w:szCs w:val="20"/>
        </w:rPr>
      </w:pPr>
      <w:r w:rsidRPr="00972A2C">
        <w:rPr>
          <w:rFonts w:ascii="Arial" w:hAnsi="Arial" w:cs="Arial"/>
          <w:sz w:val="20"/>
          <w:szCs w:val="20"/>
        </w:rPr>
        <w:t>Week 10: Eindpresentaties en eindtentamen</w:t>
      </w:r>
    </w:p>
    <w:p w:rsidR="007835E9" w:rsidRDefault="007835E9" w:rsidP="00BE4F04">
      <w:pPr>
        <w:pStyle w:val="Kop4"/>
        <w:shd w:val="clear" w:color="auto" w:fill="FFFFFF"/>
        <w:contextualSpacing/>
        <w:rPr>
          <w:rFonts w:ascii="Arial" w:hAnsi="Arial" w:cs="Arial"/>
        </w:rPr>
      </w:pPr>
    </w:p>
    <w:p w:rsidR="00A14411" w:rsidRDefault="00A61788" w:rsidP="00BE4F04">
      <w:pPr>
        <w:pStyle w:val="Kop4"/>
        <w:shd w:val="clear" w:color="auto" w:fill="FFFFFF"/>
        <w:contextualSpacing/>
        <w:rPr>
          <w:rFonts w:ascii="Arial" w:hAnsi="Arial" w:cs="Arial"/>
          <w:color w:val="215868" w:themeColor="accent5" w:themeShade="80"/>
        </w:rPr>
      </w:pPr>
      <w:r>
        <w:rPr>
          <w:rFonts w:ascii="Arial" w:hAnsi="Arial" w:cs="Arial"/>
          <w:color w:val="215868" w:themeColor="accent5" w:themeShade="80"/>
        </w:rPr>
        <w:t>Onderwijsmateriaal</w:t>
      </w:r>
    </w:p>
    <w:p w:rsidR="00A14411" w:rsidRPr="00972A2C" w:rsidRDefault="00A14411" w:rsidP="00BE4F04">
      <w:pPr>
        <w:pStyle w:val="Kop4"/>
        <w:shd w:val="clear" w:color="auto" w:fill="FFFFFF"/>
        <w:contextualSpacing/>
        <w:rPr>
          <w:rFonts w:ascii="Arial" w:hAnsi="Arial" w:cs="Arial"/>
          <w:b w:val="0"/>
          <w:color w:val="215868" w:themeColor="accent5" w:themeShade="80"/>
          <w:sz w:val="20"/>
          <w:szCs w:val="20"/>
        </w:rPr>
      </w:pPr>
      <w:r w:rsidRPr="00972A2C">
        <w:rPr>
          <w:rFonts w:ascii="Arial" w:hAnsi="Arial" w:cs="Arial"/>
          <w:b w:val="0"/>
          <w:sz w:val="20"/>
          <w:szCs w:val="20"/>
        </w:rPr>
        <w:t xml:space="preserve">Het onderwijsmateriaal horend bij de module zal via </w:t>
      </w:r>
      <w:r w:rsidR="00583D42" w:rsidRPr="00972A2C">
        <w:rPr>
          <w:rFonts w:ascii="Arial" w:hAnsi="Arial" w:cs="Arial"/>
          <w:b w:val="0"/>
          <w:sz w:val="20"/>
          <w:szCs w:val="20"/>
        </w:rPr>
        <w:t>Canvas</w:t>
      </w:r>
      <w:r w:rsidRPr="00972A2C">
        <w:rPr>
          <w:rFonts w:ascii="Arial" w:hAnsi="Arial" w:cs="Arial"/>
          <w:b w:val="0"/>
          <w:sz w:val="20"/>
          <w:szCs w:val="20"/>
        </w:rPr>
        <w:t xml:space="preserve"> aangeleverd worden. </w:t>
      </w:r>
    </w:p>
    <w:p w:rsidR="00BE4F04" w:rsidRPr="00972A2C" w:rsidRDefault="00BE4F04" w:rsidP="00BE4F04">
      <w:pPr>
        <w:pStyle w:val="Kop4"/>
        <w:shd w:val="clear" w:color="auto" w:fill="FFFFFF"/>
        <w:contextualSpacing/>
        <w:rPr>
          <w:rStyle w:val="Zwaar"/>
          <w:rFonts w:ascii="Arial" w:hAnsi="Arial" w:cs="Arial"/>
          <w:b/>
          <w:color w:val="215868" w:themeColor="accent5" w:themeShade="80"/>
          <w:sz w:val="20"/>
          <w:szCs w:val="20"/>
        </w:rPr>
      </w:pPr>
    </w:p>
    <w:p w:rsidR="007835E9" w:rsidRDefault="00A61788" w:rsidP="007835E9">
      <w:pPr>
        <w:pStyle w:val="Kop4"/>
        <w:shd w:val="clear" w:color="auto" w:fill="FFFFFF"/>
        <w:contextualSpacing/>
        <w:rPr>
          <w:rStyle w:val="Zwaar"/>
          <w:rFonts w:ascii="Arial" w:hAnsi="Arial" w:cs="Arial"/>
          <w:b/>
          <w:color w:val="215868" w:themeColor="accent5" w:themeShade="80"/>
        </w:rPr>
      </w:pPr>
      <w:r>
        <w:rPr>
          <w:rStyle w:val="Zwaar"/>
          <w:rFonts w:ascii="Arial" w:hAnsi="Arial" w:cs="Arial"/>
          <w:b/>
          <w:color w:val="215868" w:themeColor="accent5" w:themeShade="80"/>
        </w:rPr>
        <w:t>Contacturen</w:t>
      </w:r>
    </w:p>
    <w:p w:rsidR="007835E9" w:rsidRPr="00972A2C" w:rsidRDefault="00A14411" w:rsidP="007835E9">
      <w:pPr>
        <w:pStyle w:val="Kop4"/>
        <w:shd w:val="clear" w:color="auto" w:fill="FFFFFF"/>
        <w:contextualSpacing/>
        <w:rPr>
          <w:rFonts w:ascii="Arial" w:hAnsi="Arial" w:cs="Arial"/>
          <w:b w:val="0"/>
          <w:sz w:val="20"/>
          <w:szCs w:val="20"/>
        </w:rPr>
      </w:pPr>
      <w:r w:rsidRPr="00972A2C">
        <w:rPr>
          <w:rFonts w:ascii="Arial" w:hAnsi="Arial" w:cs="Arial"/>
          <w:b w:val="0"/>
          <w:sz w:val="20"/>
          <w:szCs w:val="20"/>
        </w:rPr>
        <w:t>De minor zal wekelijks minimaal 12 contacturen aanbieden, dus 120 uur in 10 weken. De contacturen zijn</w:t>
      </w:r>
      <w:r w:rsidR="00A61788" w:rsidRPr="00972A2C">
        <w:rPr>
          <w:rFonts w:ascii="Arial" w:hAnsi="Arial" w:cs="Arial"/>
          <w:b w:val="0"/>
          <w:sz w:val="20"/>
          <w:szCs w:val="20"/>
        </w:rPr>
        <w:t xml:space="preserve"> doorgaans</w:t>
      </w:r>
      <w:r w:rsidRPr="00972A2C">
        <w:rPr>
          <w:rFonts w:ascii="Arial" w:hAnsi="Arial" w:cs="Arial"/>
          <w:b w:val="0"/>
          <w:sz w:val="20"/>
          <w:szCs w:val="20"/>
        </w:rPr>
        <w:t xml:space="preserve"> gepland op maandagochtend (9.00u tot 12.</w:t>
      </w:r>
      <w:r w:rsidR="00A61788" w:rsidRPr="00972A2C">
        <w:rPr>
          <w:rFonts w:ascii="Arial" w:hAnsi="Arial" w:cs="Arial"/>
          <w:b w:val="0"/>
          <w:sz w:val="20"/>
          <w:szCs w:val="20"/>
        </w:rPr>
        <w:t>3</w:t>
      </w:r>
      <w:r w:rsidRPr="00972A2C">
        <w:rPr>
          <w:rFonts w:ascii="Arial" w:hAnsi="Arial" w:cs="Arial"/>
          <w:b w:val="0"/>
          <w:sz w:val="20"/>
          <w:szCs w:val="20"/>
        </w:rPr>
        <w:t xml:space="preserve">0u) en dinsdag-, woensdag- </w:t>
      </w:r>
      <w:r w:rsidR="00A61788" w:rsidRPr="00972A2C">
        <w:rPr>
          <w:rFonts w:ascii="Arial" w:hAnsi="Arial" w:cs="Arial"/>
          <w:b w:val="0"/>
          <w:sz w:val="20"/>
          <w:szCs w:val="20"/>
        </w:rPr>
        <w:t xml:space="preserve">donderdag- </w:t>
      </w:r>
      <w:r w:rsidRPr="00972A2C">
        <w:rPr>
          <w:rFonts w:ascii="Arial" w:hAnsi="Arial" w:cs="Arial"/>
          <w:b w:val="0"/>
          <w:sz w:val="20"/>
          <w:szCs w:val="20"/>
        </w:rPr>
        <w:t>en vri</w:t>
      </w:r>
      <w:bookmarkStart w:id="0" w:name="_GoBack"/>
      <w:bookmarkEnd w:id="0"/>
      <w:r w:rsidRPr="00972A2C">
        <w:rPr>
          <w:rFonts w:ascii="Arial" w:hAnsi="Arial" w:cs="Arial"/>
          <w:b w:val="0"/>
          <w:sz w:val="20"/>
          <w:szCs w:val="20"/>
        </w:rPr>
        <w:t>jdagmiddag van 13.</w:t>
      </w:r>
      <w:r w:rsidR="00A61788" w:rsidRPr="00972A2C">
        <w:rPr>
          <w:rFonts w:ascii="Arial" w:hAnsi="Arial" w:cs="Arial"/>
          <w:b w:val="0"/>
          <w:sz w:val="20"/>
          <w:szCs w:val="20"/>
        </w:rPr>
        <w:t>0</w:t>
      </w:r>
      <w:r w:rsidRPr="00972A2C">
        <w:rPr>
          <w:rFonts w:ascii="Arial" w:hAnsi="Arial" w:cs="Arial"/>
          <w:b w:val="0"/>
          <w:sz w:val="20"/>
          <w:szCs w:val="20"/>
        </w:rPr>
        <w:t>0u tot 1</w:t>
      </w:r>
      <w:r w:rsidR="00A61788" w:rsidRPr="00972A2C">
        <w:rPr>
          <w:rFonts w:ascii="Arial" w:hAnsi="Arial" w:cs="Arial"/>
          <w:b w:val="0"/>
          <w:sz w:val="20"/>
          <w:szCs w:val="20"/>
        </w:rPr>
        <w:t>7</w:t>
      </w:r>
      <w:r w:rsidRPr="00972A2C">
        <w:rPr>
          <w:rFonts w:ascii="Arial" w:hAnsi="Arial" w:cs="Arial"/>
          <w:b w:val="0"/>
          <w:sz w:val="20"/>
          <w:szCs w:val="20"/>
        </w:rPr>
        <w:t>.</w:t>
      </w:r>
      <w:r w:rsidR="00A61788" w:rsidRPr="00972A2C">
        <w:rPr>
          <w:rFonts w:ascii="Arial" w:hAnsi="Arial" w:cs="Arial"/>
          <w:b w:val="0"/>
          <w:sz w:val="20"/>
          <w:szCs w:val="20"/>
        </w:rPr>
        <w:t>0</w:t>
      </w:r>
      <w:r w:rsidRPr="00972A2C">
        <w:rPr>
          <w:rFonts w:ascii="Arial" w:hAnsi="Arial" w:cs="Arial"/>
          <w:b w:val="0"/>
          <w:sz w:val="20"/>
          <w:szCs w:val="20"/>
        </w:rPr>
        <w:t xml:space="preserve">0u. Deze tijdstippen kunnen </w:t>
      </w:r>
      <w:r w:rsidR="00821DF6" w:rsidRPr="00972A2C">
        <w:rPr>
          <w:rFonts w:ascii="Arial" w:hAnsi="Arial" w:cs="Arial"/>
          <w:b w:val="0"/>
          <w:sz w:val="20"/>
          <w:szCs w:val="20"/>
        </w:rPr>
        <w:t>per week iets verschillen</w:t>
      </w:r>
      <w:r w:rsidRPr="00972A2C">
        <w:rPr>
          <w:rFonts w:ascii="Arial" w:hAnsi="Arial" w:cs="Arial"/>
          <w:b w:val="0"/>
          <w:sz w:val="20"/>
          <w:szCs w:val="20"/>
        </w:rPr>
        <w:t>.</w:t>
      </w:r>
      <w:r w:rsidR="0068104A" w:rsidRPr="00972A2C">
        <w:rPr>
          <w:rFonts w:ascii="Arial" w:hAnsi="Arial" w:cs="Arial"/>
          <w:b w:val="0"/>
          <w:sz w:val="20"/>
          <w:szCs w:val="20"/>
        </w:rPr>
        <w:t xml:space="preserve"> </w:t>
      </w:r>
      <w:r w:rsidR="00821DF6" w:rsidRPr="00972A2C">
        <w:rPr>
          <w:rFonts w:ascii="Arial" w:hAnsi="Arial" w:cs="Arial"/>
          <w:b w:val="0"/>
          <w:sz w:val="20"/>
          <w:szCs w:val="20"/>
        </w:rPr>
        <w:t xml:space="preserve">Op </w:t>
      </w:r>
      <w:r w:rsidRPr="00972A2C">
        <w:rPr>
          <w:rFonts w:ascii="Arial" w:hAnsi="Arial" w:cs="Arial"/>
          <w:b w:val="0"/>
          <w:sz w:val="20"/>
          <w:szCs w:val="20"/>
        </w:rPr>
        <w:t xml:space="preserve">de </w:t>
      </w:r>
      <w:r w:rsidR="00821DF6" w:rsidRPr="00972A2C">
        <w:rPr>
          <w:rFonts w:ascii="Arial" w:hAnsi="Arial" w:cs="Arial"/>
          <w:b w:val="0"/>
          <w:sz w:val="20"/>
          <w:szCs w:val="20"/>
        </w:rPr>
        <w:t xml:space="preserve">overige dagdelen </w:t>
      </w:r>
      <w:r w:rsidRPr="00972A2C">
        <w:rPr>
          <w:rFonts w:ascii="Arial" w:hAnsi="Arial" w:cs="Arial"/>
          <w:b w:val="0"/>
          <w:sz w:val="20"/>
          <w:szCs w:val="20"/>
        </w:rPr>
        <w:t>kunnen de studenten zich</w:t>
      </w:r>
      <w:r w:rsidR="00821DF6" w:rsidRPr="00972A2C">
        <w:rPr>
          <w:rFonts w:ascii="Arial" w:hAnsi="Arial" w:cs="Arial"/>
          <w:b w:val="0"/>
          <w:sz w:val="20"/>
          <w:szCs w:val="20"/>
        </w:rPr>
        <w:t xml:space="preserve"> inschrijven</w:t>
      </w:r>
      <w:r w:rsidRPr="00972A2C">
        <w:rPr>
          <w:rFonts w:ascii="Arial" w:hAnsi="Arial" w:cs="Arial"/>
          <w:b w:val="0"/>
          <w:sz w:val="20"/>
          <w:szCs w:val="20"/>
        </w:rPr>
        <w:t xml:space="preserve"> voor klinische activiteiten, zoals </w:t>
      </w:r>
      <w:r w:rsidR="00A61788" w:rsidRPr="00972A2C">
        <w:rPr>
          <w:rFonts w:ascii="Arial" w:hAnsi="Arial" w:cs="Arial"/>
          <w:b w:val="0"/>
          <w:sz w:val="20"/>
          <w:szCs w:val="20"/>
        </w:rPr>
        <w:t>meelopen op de</w:t>
      </w:r>
      <w:r w:rsidRPr="00972A2C">
        <w:rPr>
          <w:rFonts w:ascii="Arial" w:hAnsi="Arial" w:cs="Arial"/>
          <w:b w:val="0"/>
          <w:sz w:val="20"/>
          <w:szCs w:val="20"/>
        </w:rPr>
        <w:t xml:space="preserve"> polikliniek, </w:t>
      </w:r>
      <w:r w:rsidR="00A61788" w:rsidRPr="00972A2C">
        <w:rPr>
          <w:rFonts w:ascii="Arial" w:hAnsi="Arial" w:cs="Arial"/>
          <w:b w:val="0"/>
          <w:sz w:val="20"/>
          <w:szCs w:val="20"/>
        </w:rPr>
        <w:t xml:space="preserve">dialyse, endoscopie, dagbehandelcentrum of deelnemen aan </w:t>
      </w:r>
      <w:proofErr w:type="spellStart"/>
      <w:r w:rsidR="00A61788" w:rsidRPr="00972A2C">
        <w:rPr>
          <w:rFonts w:ascii="Arial" w:hAnsi="Arial" w:cs="Arial"/>
          <w:b w:val="0"/>
          <w:sz w:val="20"/>
          <w:szCs w:val="20"/>
        </w:rPr>
        <w:t>bedside</w:t>
      </w:r>
      <w:proofErr w:type="spellEnd"/>
      <w:r w:rsidR="00A61788" w:rsidRPr="00972A2C">
        <w:rPr>
          <w:rFonts w:ascii="Arial" w:hAnsi="Arial" w:cs="Arial"/>
          <w:b w:val="0"/>
          <w:sz w:val="20"/>
          <w:szCs w:val="20"/>
        </w:rPr>
        <w:t xml:space="preserve"> teaching. </w:t>
      </w:r>
    </w:p>
    <w:p w:rsidR="00A61788" w:rsidRPr="007835E9" w:rsidRDefault="00A61788" w:rsidP="007835E9">
      <w:pPr>
        <w:pStyle w:val="Kop4"/>
        <w:shd w:val="clear" w:color="auto" w:fill="FFFFFF"/>
        <w:contextualSpacing/>
        <w:rPr>
          <w:rFonts w:ascii="Arial" w:hAnsi="Arial" w:cs="Arial"/>
          <w:b w:val="0"/>
          <w:color w:val="215868" w:themeColor="accent5" w:themeShade="80"/>
        </w:rPr>
      </w:pPr>
    </w:p>
    <w:p w:rsidR="007835E9" w:rsidRPr="007835E9" w:rsidRDefault="001148DA" w:rsidP="007835E9">
      <w:pPr>
        <w:pStyle w:val="Kop4"/>
        <w:contextualSpacing/>
        <w:rPr>
          <w:rFonts w:ascii="Arial" w:hAnsi="Arial" w:cs="Arial"/>
          <w:color w:val="215868" w:themeColor="accent5" w:themeShade="80"/>
        </w:rPr>
      </w:pPr>
      <w:r>
        <w:rPr>
          <w:rFonts w:ascii="Arial" w:hAnsi="Arial" w:cs="Arial"/>
          <w:color w:val="215868" w:themeColor="accent5" w:themeShade="80"/>
        </w:rPr>
        <w:t>Toetsing en eindbeoordeling</w:t>
      </w:r>
    </w:p>
    <w:p w:rsidR="00BE4F04" w:rsidRPr="00972A2C" w:rsidRDefault="008B3130" w:rsidP="007835E9">
      <w:pPr>
        <w:pStyle w:val="Kop4"/>
        <w:contextualSpacing/>
        <w:rPr>
          <w:rFonts w:ascii="Arial" w:hAnsi="Arial" w:cs="Arial"/>
          <w:b w:val="0"/>
          <w:sz w:val="20"/>
          <w:szCs w:val="18"/>
        </w:rPr>
      </w:pPr>
      <w:r w:rsidRPr="00972A2C">
        <w:rPr>
          <w:rFonts w:ascii="Arial" w:hAnsi="Arial" w:cs="Arial"/>
          <w:b w:val="0"/>
          <w:sz w:val="20"/>
          <w:szCs w:val="18"/>
        </w:rPr>
        <w:t xml:space="preserve">De eindbeoordeling bestaat uit </w:t>
      </w:r>
      <w:r w:rsidR="00135963" w:rsidRPr="00972A2C">
        <w:rPr>
          <w:rFonts w:ascii="Arial" w:hAnsi="Arial" w:cs="Arial"/>
          <w:b w:val="0"/>
          <w:sz w:val="20"/>
          <w:szCs w:val="18"/>
        </w:rPr>
        <w:t xml:space="preserve">4 </w:t>
      </w:r>
      <w:r w:rsidR="00BE4F04" w:rsidRPr="00972A2C">
        <w:rPr>
          <w:rFonts w:ascii="Arial" w:hAnsi="Arial" w:cs="Arial"/>
          <w:b w:val="0"/>
          <w:sz w:val="20"/>
          <w:szCs w:val="18"/>
        </w:rPr>
        <w:t>onderdelen:</w:t>
      </w:r>
    </w:p>
    <w:p w:rsidR="00BE4F04" w:rsidRPr="00972A2C" w:rsidRDefault="006C6480" w:rsidP="007835E9">
      <w:pPr>
        <w:pStyle w:val="Kop4"/>
        <w:numPr>
          <w:ilvl w:val="0"/>
          <w:numId w:val="12"/>
        </w:numPr>
        <w:contextualSpacing/>
        <w:rPr>
          <w:rFonts w:ascii="Arial" w:hAnsi="Arial" w:cs="Arial"/>
          <w:b w:val="0"/>
          <w:sz w:val="20"/>
          <w:szCs w:val="18"/>
        </w:rPr>
      </w:pPr>
      <w:r w:rsidRPr="00972A2C">
        <w:rPr>
          <w:rFonts w:ascii="Arial" w:hAnsi="Arial" w:cs="Arial"/>
          <w:b w:val="0"/>
          <w:sz w:val="20"/>
          <w:szCs w:val="18"/>
        </w:rPr>
        <w:t>E</w:t>
      </w:r>
      <w:r w:rsidR="008B3130" w:rsidRPr="00972A2C">
        <w:rPr>
          <w:rFonts w:ascii="Arial" w:hAnsi="Arial" w:cs="Arial"/>
          <w:b w:val="0"/>
          <w:sz w:val="20"/>
          <w:szCs w:val="18"/>
        </w:rPr>
        <w:t>indtentamen</w:t>
      </w:r>
      <w:r w:rsidRPr="00972A2C">
        <w:rPr>
          <w:rFonts w:ascii="Arial" w:hAnsi="Arial" w:cs="Arial"/>
          <w:b w:val="0"/>
          <w:sz w:val="20"/>
          <w:szCs w:val="18"/>
        </w:rPr>
        <w:t xml:space="preserve"> </w:t>
      </w:r>
      <w:r w:rsidRPr="00972A2C">
        <w:rPr>
          <w:rFonts w:ascii="Arial" w:hAnsi="Arial" w:cs="Arial"/>
          <w:b w:val="0"/>
          <w:sz w:val="20"/>
          <w:szCs w:val="18"/>
        </w:rPr>
        <w:tab/>
      </w:r>
      <w:r w:rsidRPr="00972A2C">
        <w:rPr>
          <w:rFonts w:ascii="Arial" w:hAnsi="Arial" w:cs="Arial"/>
          <w:b w:val="0"/>
          <w:sz w:val="20"/>
          <w:szCs w:val="18"/>
        </w:rPr>
        <w:tab/>
      </w:r>
      <w:r w:rsidRPr="00972A2C">
        <w:rPr>
          <w:rFonts w:ascii="Arial" w:hAnsi="Arial" w:cs="Arial"/>
          <w:b w:val="0"/>
          <w:sz w:val="20"/>
          <w:szCs w:val="18"/>
        </w:rPr>
        <w:tab/>
      </w:r>
      <w:r w:rsidRPr="00972A2C">
        <w:rPr>
          <w:rFonts w:ascii="Arial" w:hAnsi="Arial" w:cs="Arial"/>
          <w:b w:val="0"/>
          <w:sz w:val="20"/>
          <w:szCs w:val="18"/>
        </w:rPr>
        <w:tab/>
        <w:t>(40%)</w:t>
      </w:r>
    </w:p>
    <w:p w:rsidR="00BE4F04" w:rsidRPr="00972A2C" w:rsidRDefault="00A61788" w:rsidP="007835E9">
      <w:pPr>
        <w:pStyle w:val="Kop4"/>
        <w:numPr>
          <w:ilvl w:val="0"/>
          <w:numId w:val="12"/>
        </w:numPr>
        <w:contextualSpacing/>
        <w:rPr>
          <w:rFonts w:ascii="Arial" w:hAnsi="Arial" w:cs="Arial"/>
          <w:b w:val="0"/>
          <w:sz w:val="20"/>
          <w:szCs w:val="18"/>
          <w:lang w:val="en-US"/>
        </w:rPr>
      </w:pPr>
      <w:r w:rsidRPr="00972A2C">
        <w:rPr>
          <w:rFonts w:ascii="Arial" w:hAnsi="Arial" w:cs="Arial"/>
          <w:b w:val="0"/>
          <w:sz w:val="20"/>
          <w:szCs w:val="18"/>
          <w:lang w:val="en-US"/>
        </w:rPr>
        <w:t xml:space="preserve">Critical appraisal of the </w:t>
      </w:r>
      <w:r w:rsidR="006C6480" w:rsidRPr="00972A2C">
        <w:rPr>
          <w:rFonts w:ascii="Arial" w:hAnsi="Arial" w:cs="Arial"/>
          <w:b w:val="0"/>
          <w:sz w:val="20"/>
          <w:szCs w:val="18"/>
          <w:lang w:val="en-US"/>
        </w:rPr>
        <w:t>l</w:t>
      </w:r>
      <w:r w:rsidRPr="00972A2C">
        <w:rPr>
          <w:rFonts w:ascii="Arial" w:hAnsi="Arial" w:cs="Arial"/>
          <w:b w:val="0"/>
          <w:sz w:val="20"/>
          <w:szCs w:val="18"/>
          <w:lang w:val="en-US"/>
        </w:rPr>
        <w:t xml:space="preserve">iterature (CAL) </w:t>
      </w:r>
      <w:r w:rsidR="006C6480" w:rsidRPr="00972A2C">
        <w:rPr>
          <w:rFonts w:ascii="Arial" w:hAnsi="Arial" w:cs="Arial"/>
          <w:b w:val="0"/>
          <w:sz w:val="20"/>
          <w:szCs w:val="18"/>
          <w:lang w:val="en-US"/>
        </w:rPr>
        <w:tab/>
        <w:t>(</w:t>
      </w:r>
      <w:r w:rsidR="007072EF" w:rsidRPr="00972A2C">
        <w:rPr>
          <w:rFonts w:ascii="Arial" w:hAnsi="Arial" w:cs="Arial"/>
          <w:b w:val="0"/>
          <w:sz w:val="20"/>
          <w:szCs w:val="18"/>
          <w:lang w:val="en-US"/>
        </w:rPr>
        <w:t>25</w:t>
      </w:r>
      <w:r w:rsidR="006C6480" w:rsidRPr="00972A2C">
        <w:rPr>
          <w:rFonts w:ascii="Arial" w:hAnsi="Arial" w:cs="Arial"/>
          <w:b w:val="0"/>
          <w:sz w:val="20"/>
          <w:szCs w:val="18"/>
          <w:lang w:val="en-US"/>
        </w:rPr>
        <w:t>%)</w:t>
      </w:r>
    </w:p>
    <w:p w:rsidR="00BE4F04" w:rsidRPr="00972A2C" w:rsidRDefault="001148DA" w:rsidP="007835E9">
      <w:pPr>
        <w:pStyle w:val="Kop4"/>
        <w:numPr>
          <w:ilvl w:val="0"/>
          <w:numId w:val="12"/>
        </w:numPr>
        <w:contextualSpacing/>
        <w:rPr>
          <w:rFonts w:ascii="Arial" w:hAnsi="Arial" w:cs="Arial"/>
          <w:b w:val="0"/>
          <w:sz w:val="20"/>
          <w:szCs w:val="18"/>
        </w:rPr>
      </w:pPr>
      <w:r w:rsidRPr="00972A2C">
        <w:rPr>
          <w:rFonts w:ascii="Arial" w:hAnsi="Arial" w:cs="Arial"/>
          <w:b w:val="0"/>
          <w:sz w:val="20"/>
          <w:szCs w:val="18"/>
        </w:rPr>
        <w:t>P</w:t>
      </w:r>
      <w:r w:rsidR="008B3130" w:rsidRPr="00972A2C">
        <w:rPr>
          <w:rFonts w:ascii="Arial" w:hAnsi="Arial" w:cs="Arial"/>
          <w:b w:val="0"/>
          <w:sz w:val="20"/>
          <w:szCs w:val="18"/>
        </w:rPr>
        <w:t xml:space="preserve">resentatie over </w:t>
      </w:r>
      <w:r w:rsidR="006C6480" w:rsidRPr="00972A2C">
        <w:rPr>
          <w:rFonts w:ascii="Arial" w:hAnsi="Arial" w:cs="Arial"/>
          <w:b w:val="0"/>
          <w:sz w:val="20"/>
          <w:szCs w:val="18"/>
        </w:rPr>
        <w:t>de CAL</w:t>
      </w:r>
      <w:r w:rsidR="006C6480" w:rsidRPr="00972A2C">
        <w:rPr>
          <w:rFonts w:ascii="Arial" w:hAnsi="Arial" w:cs="Arial"/>
          <w:b w:val="0"/>
          <w:sz w:val="20"/>
          <w:szCs w:val="18"/>
        </w:rPr>
        <w:tab/>
      </w:r>
      <w:r w:rsidR="006C6480" w:rsidRPr="00972A2C">
        <w:rPr>
          <w:rFonts w:ascii="Arial" w:hAnsi="Arial" w:cs="Arial"/>
          <w:b w:val="0"/>
          <w:sz w:val="20"/>
          <w:szCs w:val="18"/>
        </w:rPr>
        <w:tab/>
        <w:t>(</w:t>
      </w:r>
      <w:r w:rsidR="007072EF" w:rsidRPr="00972A2C">
        <w:rPr>
          <w:rFonts w:ascii="Arial" w:hAnsi="Arial" w:cs="Arial"/>
          <w:b w:val="0"/>
          <w:sz w:val="20"/>
          <w:szCs w:val="18"/>
        </w:rPr>
        <w:t>25</w:t>
      </w:r>
      <w:r w:rsidR="006C6480" w:rsidRPr="00972A2C">
        <w:rPr>
          <w:rFonts w:ascii="Arial" w:hAnsi="Arial" w:cs="Arial"/>
          <w:b w:val="0"/>
          <w:sz w:val="20"/>
          <w:szCs w:val="18"/>
        </w:rPr>
        <w:t>%)</w:t>
      </w:r>
    </w:p>
    <w:p w:rsidR="00BE4F04" w:rsidRPr="00972A2C" w:rsidRDefault="006C6480" w:rsidP="007835E9">
      <w:pPr>
        <w:pStyle w:val="Kop4"/>
        <w:numPr>
          <w:ilvl w:val="0"/>
          <w:numId w:val="12"/>
        </w:numPr>
        <w:contextualSpacing/>
        <w:rPr>
          <w:rFonts w:ascii="Arial" w:hAnsi="Arial" w:cs="Arial"/>
          <w:b w:val="0"/>
          <w:sz w:val="20"/>
          <w:szCs w:val="18"/>
        </w:rPr>
      </w:pPr>
      <w:r w:rsidRPr="00972A2C">
        <w:rPr>
          <w:rFonts w:ascii="Arial" w:hAnsi="Arial" w:cs="Arial"/>
          <w:b w:val="0"/>
          <w:sz w:val="20"/>
          <w:szCs w:val="18"/>
        </w:rPr>
        <w:t>P</w:t>
      </w:r>
      <w:r w:rsidR="00135963" w:rsidRPr="00972A2C">
        <w:rPr>
          <w:rFonts w:ascii="Arial" w:hAnsi="Arial" w:cs="Arial"/>
          <w:b w:val="0"/>
          <w:sz w:val="20"/>
          <w:szCs w:val="18"/>
        </w:rPr>
        <w:t>rofessioneel functioneren</w:t>
      </w:r>
      <w:r w:rsidRPr="00972A2C">
        <w:rPr>
          <w:rFonts w:ascii="Arial" w:hAnsi="Arial" w:cs="Arial"/>
          <w:b w:val="0"/>
          <w:sz w:val="20"/>
          <w:szCs w:val="18"/>
        </w:rPr>
        <w:t xml:space="preserve"> </w:t>
      </w:r>
      <w:r w:rsidRPr="00972A2C">
        <w:rPr>
          <w:rFonts w:ascii="Arial" w:hAnsi="Arial" w:cs="Arial"/>
          <w:b w:val="0"/>
          <w:sz w:val="20"/>
          <w:szCs w:val="18"/>
        </w:rPr>
        <w:tab/>
      </w:r>
      <w:r w:rsidRPr="00972A2C">
        <w:rPr>
          <w:rFonts w:ascii="Arial" w:hAnsi="Arial" w:cs="Arial"/>
          <w:b w:val="0"/>
          <w:sz w:val="20"/>
          <w:szCs w:val="18"/>
        </w:rPr>
        <w:tab/>
        <w:t>(10%)</w:t>
      </w:r>
    </w:p>
    <w:p w:rsidR="00BE4F04" w:rsidRPr="00972A2C" w:rsidRDefault="00BE4F04" w:rsidP="007835E9">
      <w:pPr>
        <w:pStyle w:val="Kop4"/>
        <w:contextualSpacing/>
        <w:rPr>
          <w:rFonts w:ascii="Arial" w:hAnsi="Arial" w:cs="Arial"/>
          <w:b w:val="0"/>
          <w:sz w:val="20"/>
          <w:szCs w:val="18"/>
        </w:rPr>
      </w:pPr>
    </w:p>
    <w:p w:rsidR="00BE4F04" w:rsidRPr="00972A2C" w:rsidRDefault="001148DA" w:rsidP="007835E9">
      <w:pPr>
        <w:pStyle w:val="Kop4"/>
        <w:contextualSpacing/>
        <w:rPr>
          <w:rFonts w:ascii="Arial" w:hAnsi="Arial" w:cs="Arial"/>
          <w:b w:val="0"/>
          <w:sz w:val="20"/>
          <w:szCs w:val="18"/>
        </w:rPr>
      </w:pPr>
      <w:r w:rsidRPr="00972A2C">
        <w:rPr>
          <w:rFonts w:ascii="Arial" w:hAnsi="Arial" w:cs="Arial"/>
          <w:b w:val="0"/>
          <w:sz w:val="20"/>
          <w:szCs w:val="18"/>
        </w:rPr>
        <w:t xml:space="preserve">De CAL wordt schriftelijk uitgewerkt en wordt in groepjes van 3 studenten gemaakt. </w:t>
      </w:r>
      <w:r w:rsidR="008B3130" w:rsidRPr="00972A2C">
        <w:rPr>
          <w:rFonts w:ascii="Arial" w:hAnsi="Arial" w:cs="Arial"/>
          <w:b w:val="0"/>
          <w:sz w:val="20"/>
          <w:szCs w:val="18"/>
        </w:rPr>
        <w:t xml:space="preserve">De presentatie </w:t>
      </w:r>
      <w:r w:rsidR="00A61788" w:rsidRPr="00972A2C">
        <w:rPr>
          <w:rFonts w:ascii="Arial" w:hAnsi="Arial" w:cs="Arial"/>
          <w:b w:val="0"/>
          <w:sz w:val="20"/>
          <w:szCs w:val="18"/>
        </w:rPr>
        <w:t>va</w:t>
      </w:r>
      <w:r w:rsidR="008B3130" w:rsidRPr="00972A2C">
        <w:rPr>
          <w:rFonts w:ascii="Arial" w:hAnsi="Arial" w:cs="Arial"/>
          <w:b w:val="0"/>
          <w:sz w:val="20"/>
          <w:szCs w:val="18"/>
        </w:rPr>
        <w:t xml:space="preserve">n </w:t>
      </w:r>
      <w:r w:rsidR="00A61788" w:rsidRPr="00972A2C">
        <w:rPr>
          <w:rFonts w:ascii="Arial" w:hAnsi="Arial" w:cs="Arial"/>
          <w:b w:val="0"/>
          <w:sz w:val="20"/>
          <w:szCs w:val="18"/>
        </w:rPr>
        <w:t>de CAL</w:t>
      </w:r>
      <w:r w:rsidR="008B3130" w:rsidRPr="00972A2C">
        <w:rPr>
          <w:rFonts w:ascii="Arial" w:hAnsi="Arial" w:cs="Arial"/>
          <w:b w:val="0"/>
          <w:sz w:val="20"/>
          <w:szCs w:val="18"/>
        </w:rPr>
        <w:t xml:space="preserve"> word</w:t>
      </w:r>
      <w:r w:rsidR="00A61788" w:rsidRPr="00972A2C">
        <w:rPr>
          <w:rFonts w:ascii="Arial" w:hAnsi="Arial" w:cs="Arial"/>
          <w:b w:val="0"/>
          <w:sz w:val="20"/>
          <w:szCs w:val="18"/>
        </w:rPr>
        <w:t>t</w:t>
      </w:r>
      <w:r w:rsidR="008B3130" w:rsidRPr="00972A2C">
        <w:rPr>
          <w:rFonts w:ascii="Arial" w:hAnsi="Arial" w:cs="Arial"/>
          <w:b w:val="0"/>
          <w:sz w:val="20"/>
          <w:szCs w:val="18"/>
        </w:rPr>
        <w:t xml:space="preserve"> </w:t>
      </w:r>
      <w:r w:rsidRPr="00972A2C">
        <w:rPr>
          <w:rFonts w:ascii="Arial" w:hAnsi="Arial" w:cs="Arial"/>
          <w:b w:val="0"/>
          <w:sz w:val="20"/>
          <w:szCs w:val="18"/>
        </w:rPr>
        <w:t>met hetzelfde groepje gehouden</w:t>
      </w:r>
      <w:r w:rsidR="008B3130" w:rsidRPr="00972A2C">
        <w:rPr>
          <w:rFonts w:ascii="Arial" w:hAnsi="Arial" w:cs="Arial"/>
          <w:b w:val="0"/>
          <w:sz w:val="20"/>
          <w:szCs w:val="18"/>
        </w:rPr>
        <w:t xml:space="preserve">. De </w:t>
      </w:r>
      <w:r w:rsidRPr="00972A2C">
        <w:rPr>
          <w:rFonts w:ascii="Arial" w:hAnsi="Arial" w:cs="Arial"/>
          <w:b w:val="0"/>
          <w:sz w:val="20"/>
          <w:szCs w:val="18"/>
        </w:rPr>
        <w:t xml:space="preserve">CAL wordt door een tutor begeleid en de onderwerpen </w:t>
      </w:r>
      <w:r w:rsidR="008B3130" w:rsidRPr="00972A2C">
        <w:rPr>
          <w:rFonts w:ascii="Arial" w:hAnsi="Arial" w:cs="Arial"/>
          <w:b w:val="0"/>
          <w:sz w:val="20"/>
          <w:szCs w:val="18"/>
        </w:rPr>
        <w:t xml:space="preserve">worden in de eerste week </w:t>
      </w:r>
      <w:r w:rsidR="00821DF6" w:rsidRPr="00972A2C">
        <w:rPr>
          <w:rFonts w:ascii="Arial" w:hAnsi="Arial" w:cs="Arial"/>
          <w:b w:val="0"/>
          <w:sz w:val="20"/>
          <w:szCs w:val="18"/>
        </w:rPr>
        <w:t>bekend gemaakt</w:t>
      </w:r>
      <w:r w:rsidRPr="00972A2C">
        <w:rPr>
          <w:rFonts w:ascii="Arial" w:hAnsi="Arial" w:cs="Arial"/>
          <w:b w:val="0"/>
          <w:sz w:val="20"/>
          <w:szCs w:val="18"/>
        </w:rPr>
        <w:t xml:space="preserve"> via Canvas</w:t>
      </w:r>
      <w:r w:rsidR="008B3130" w:rsidRPr="00972A2C">
        <w:rPr>
          <w:rFonts w:ascii="Arial" w:hAnsi="Arial" w:cs="Arial"/>
          <w:b w:val="0"/>
          <w:sz w:val="20"/>
          <w:szCs w:val="18"/>
        </w:rPr>
        <w:t xml:space="preserve">. </w:t>
      </w:r>
    </w:p>
    <w:p w:rsidR="00BE4F04" w:rsidRPr="00972A2C" w:rsidRDefault="00BE4F04" w:rsidP="007835E9">
      <w:pPr>
        <w:pStyle w:val="Kop4"/>
        <w:contextualSpacing/>
        <w:rPr>
          <w:rFonts w:ascii="Arial" w:hAnsi="Arial" w:cs="Arial"/>
          <w:b w:val="0"/>
          <w:sz w:val="20"/>
          <w:szCs w:val="18"/>
        </w:rPr>
      </w:pPr>
    </w:p>
    <w:p w:rsidR="00BE4F04" w:rsidRPr="00972A2C" w:rsidRDefault="008B3130" w:rsidP="007835E9">
      <w:pPr>
        <w:pStyle w:val="Kop4"/>
        <w:contextualSpacing/>
        <w:rPr>
          <w:rFonts w:ascii="Arial" w:hAnsi="Arial" w:cs="Arial"/>
          <w:b w:val="0"/>
          <w:sz w:val="20"/>
          <w:szCs w:val="18"/>
        </w:rPr>
      </w:pPr>
      <w:r w:rsidRPr="00972A2C">
        <w:rPr>
          <w:rFonts w:ascii="Arial" w:hAnsi="Arial" w:cs="Arial"/>
          <w:b w:val="0"/>
          <w:sz w:val="20"/>
          <w:szCs w:val="18"/>
        </w:rPr>
        <w:t>Afsluitend volgt het schriftelijk tentamen</w:t>
      </w:r>
      <w:r w:rsidR="00821DF6" w:rsidRPr="00972A2C">
        <w:rPr>
          <w:rFonts w:ascii="Arial" w:hAnsi="Arial" w:cs="Arial"/>
          <w:b w:val="0"/>
          <w:sz w:val="20"/>
          <w:szCs w:val="18"/>
        </w:rPr>
        <w:t>,</w:t>
      </w:r>
      <w:r w:rsidRPr="00972A2C">
        <w:rPr>
          <w:rFonts w:ascii="Arial" w:hAnsi="Arial" w:cs="Arial"/>
          <w:b w:val="0"/>
          <w:sz w:val="20"/>
          <w:szCs w:val="18"/>
        </w:rPr>
        <w:t xml:space="preserve"> bestaande uit open en gesloten vragen.</w:t>
      </w:r>
      <w:r w:rsidR="001148DA" w:rsidRPr="00972A2C">
        <w:rPr>
          <w:rFonts w:ascii="Arial" w:hAnsi="Arial" w:cs="Arial"/>
          <w:b w:val="0"/>
          <w:sz w:val="20"/>
          <w:szCs w:val="18"/>
        </w:rPr>
        <w:t xml:space="preserve"> Er is een oefententamen beschikbaar via Canvas. </w:t>
      </w:r>
    </w:p>
    <w:p w:rsidR="008B3130" w:rsidRPr="00972A2C" w:rsidRDefault="001148DA" w:rsidP="007835E9">
      <w:pPr>
        <w:shd w:val="clear" w:color="auto" w:fill="FFFFFF"/>
        <w:spacing w:after="240"/>
        <w:contextualSpacing/>
        <w:outlineLvl w:val="1"/>
        <w:rPr>
          <w:rFonts w:ascii="Arial" w:hAnsi="Arial" w:cs="Arial"/>
          <w:color w:val="000000"/>
          <w:sz w:val="20"/>
          <w:szCs w:val="18"/>
        </w:rPr>
      </w:pPr>
      <w:r w:rsidRPr="00972A2C">
        <w:rPr>
          <w:rFonts w:ascii="Arial" w:hAnsi="Arial" w:cs="Arial"/>
          <w:color w:val="000000"/>
          <w:sz w:val="20"/>
          <w:szCs w:val="18"/>
        </w:rPr>
        <w:t>Al het plenaire onderwijs binnen deze minor is verplicht. Daarnaast dient de student tenminste 8</w:t>
      </w:r>
      <w:r w:rsidR="00E76473" w:rsidRPr="00972A2C">
        <w:rPr>
          <w:rFonts w:ascii="Arial" w:hAnsi="Arial" w:cs="Arial"/>
          <w:color w:val="000000"/>
          <w:sz w:val="20"/>
          <w:szCs w:val="18"/>
        </w:rPr>
        <w:t xml:space="preserve"> extra activiteiten te hebben gevolgd, en </w:t>
      </w:r>
      <w:r w:rsidR="008B3130" w:rsidRPr="00972A2C">
        <w:rPr>
          <w:rFonts w:ascii="Arial" w:hAnsi="Arial" w:cs="Arial"/>
          <w:color w:val="000000"/>
          <w:sz w:val="20"/>
          <w:szCs w:val="18"/>
        </w:rPr>
        <w:t>een voldoende</w:t>
      </w:r>
      <w:r w:rsidRPr="00972A2C">
        <w:rPr>
          <w:rFonts w:ascii="Arial" w:hAnsi="Arial" w:cs="Arial"/>
          <w:color w:val="000000"/>
          <w:sz w:val="20"/>
          <w:szCs w:val="18"/>
        </w:rPr>
        <w:t xml:space="preserve"> (5,5)</w:t>
      </w:r>
      <w:r w:rsidR="008B3130" w:rsidRPr="00972A2C">
        <w:rPr>
          <w:rFonts w:ascii="Arial" w:hAnsi="Arial" w:cs="Arial"/>
          <w:color w:val="000000"/>
          <w:sz w:val="20"/>
          <w:szCs w:val="18"/>
        </w:rPr>
        <w:t xml:space="preserve"> op alle afzonderlijke onderdelen van de minor hebben behaald</w:t>
      </w:r>
      <w:r w:rsidR="007835E9" w:rsidRPr="00972A2C">
        <w:rPr>
          <w:rFonts w:ascii="Arial" w:hAnsi="Arial" w:cs="Arial"/>
          <w:color w:val="000000"/>
          <w:sz w:val="20"/>
          <w:szCs w:val="18"/>
        </w:rPr>
        <w:t>.</w:t>
      </w:r>
    </w:p>
    <w:p w:rsidR="001148DA" w:rsidRDefault="001148DA" w:rsidP="001148DA"/>
    <w:p w:rsidR="008B3130" w:rsidRPr="00972A2C" w:rsidRDefault="004277EA" w:rsidP="008B3130">
      <w:pPr>
        <w:pStyle w:val="Normaalweb"/>
        <w:shd w:val="clear" w:color="auto" w:fill="FFFFFF"/>
        <w:spacing w:before="2"/>
        <w:rPr>
          <w:rFonts w:ascii="Arial" w:hAnsi="Arial" w:cs="Arial"/>
          <w:sz w:val="20"/>
          <w:szCs w:val="20"/>
        </w:rPr>
      </w:pPr>
      <w:r w:rsidRPr="008B3130">
        <w:rPr>
          <w:rFonts w:ascii="Arial" w:hAnsi="Arial" w:cs="Arial"/>
          <w:b/>
          <w:bCs/>
          <w:color w:val="00535D"/>
          <w:spacing w:val="-15"/>
          <w:sz w:val="26"/>
          <w:szCs w:val="26"/>
        </w:rPr>
        <w:t>Contactinformati</w:t>
      </w:r>
      <w:r w:rsidR="00345E9A" w:rsidRPr="008B3130">
        <w:rPr>
          <w:rFonts w:ascii="Arial" w:hAnsi="Arial" w:cs="Arial"/>
          <w:b/>
          <w:bCs/>
          <w:color w:val="00535D"/>
          <w:spacing w:val="-15"/>
          <w:sz w:val="26"/>
          <w:szCs w:val="26"/>
        </w:rPr>
        <w:t>e</w:t>
      </w:r>
      <w:r w:rsidR="008B3130" w:rsidRPr="008B3130">
        <w:rPr>
          <w:rFonts w:ascii="Arial" w:hAnsi="Arial" w:cs="Arial"/>
          <w:b/>
          <w:bCs/>
          <w:color w:val="00535D"/>
          <w:spacing w:val="-15"/>
          <w:sz w:val="26"/>
          <w:szCs w:val="26"/>
        </w:rPr>
        <w:t>:</w:t>
      </w:r>
      <w:r w:rsidR="008B3130" w:rsidRPr="008B3130">
        <w:rPr>
          <w:rFonts w:ascii="Arial" w:hAnsi="Arial" w:cs="Arial"/>
          <w:b/>
          <w:bCs/>
          <w:color w:val="00535D"/>
          <w:spacing w:val="-15"/>
          <w:sz w:val="26"/>
          <w:szCs w:val="26"/>
        </w:rPr>
        <w:br/>
      </w:r>
      <w:r w:rsidR="008B3130" w:rsidRPr="00972A2C">
        <w:rPr>
          <w:rFonts w:ascii="Arial" w:hAnsi="Arial" w:cs="Arial"/>
          <w:sz w:val="20"/>
          <w:szCs w:val="20"/>
        </w:rPr>
        <w:t xml:space="preserve">Algemene vragen via email: </w:t>
      </w:r>
      <w:hyperlink r:id="rId8" w:history="1">
        <w:r w:rsidR="008B3130" w:rsidRPr="00972A2C">
          <w:rPr>
            <w:rStyle w:val="Hyperlink"/>
            <w:rFonts w:ascii="Arial" w:hAnsi="Arial" w:cs="Arial"/>
            <w:sz w:val="20"/>
            <w:szCs w:val="20"/>
          </w:rPr>
          <w:t>minor.interne@erasmusmc.nl</w:t>
        </w:r>
      </w:hyperlink>
      <w:r w:rsidR="008B3130" w:rsidRPr="00972A2C">
        <w:rPr>
          <w:sz w:val="20"/>
          <w:szCs w:val="20"/>
        </w:rPr>
        <w:t xml:space="preserve"> </w:t>
      </w:r>
      <w:r w:rsidR="008B3130" w:rsidRPr="00972A2C">
        <w:rPr>
          <w:rFonts w:ascii="Arial" w:hAnsi="Arial" w:cs="Arial"/>
          <w:sz w:val="20"/>
          <w:szCs w:val="20"/>
        </w:rPr>
        <w:t>of via de minor contactpersonen.</w:t>
      </w:r>
    </w:p>
    <w:p w:rsidR="001148DA" w:rsidRDefault="001148DA" w:rsidP="001148DA"/>
    <w:p w:rsidR="00583D42" w:rsidRPr="00972A2C" w:rsidRDefault="00BE4F04" w:rsidP="007835E9">
      <w:pPr>
        <w:shd w:val="clear" w:color="auto" w:fill="FFFFFF"/>
        <w:spacing w:after="240"/>
        <w:outlineLvl w:val="3"/>
        <w:rPr>
          <w:rStyle w:val="Hyperlink"/>
          <w:rFonts w:ascii="Arial" w:hAnsi="Arial" w:cs="Arial"/>
          <w:sz w:val="20"/>
          <w:szCs w:val="20"/>
          <w:u w:val="none"/>
        </w:rPr>
      </w:pPr>
      <w:r w:rsidRPr="00BE4F04">
        <w:rPr>
          <w:rFonts w:ascii="Arial" w:hAnsi="Arial" w:cs="Arial"/>
          <w:b/>
          <w:bCs/>
          <w:color w:val="215868" w:themeColor="accent5" w:themeShade="80"/>
        </w:rPr>
        <w:t>Contactperso</w:t>
      </w:r>
      <w:r w:rsidR="006B5D7C" w:rsidRPr="00BE4F04">
        <w:rPr>
          <w:rFonts w:ascii="Arial" w:hAnsi="Arial" w:cs="Arial"/>
          <w:b/>
          <w:bCs/>
          <w:color w:val="215868" w:themeColor="accent5" w:themeShade="80"/>
        </w:rPr>
        <w:t>n</w:t>
      </w:r>
      <w:r w:rsidRPr="00BE4F04">
        <w:rPr>
          <w:rFonts w:ascii="Arial" w:hAnsi="Arial" w:cs="Arial"/>
          <w:b/>
          <w:bCs/>
          <w:color w:val="215868" w:themeColor="accent5" w:themeShade="80"/>
        </w:rPr>
        <w:t>en</w:t>
      </w:r>
      <w:r w:rsidR="006B5D7C" w:rsidRPr="00BE4F04">
        <w:rPr>
          <w:rFonts w:ascii="Arial" w:hAnsi="Arial" w:cs="Arial"/>
          <w:b/>
          <w:bCs/>
          <w:color w:val="215868" w:themeColor="accent5" w:themeShade="80"/>
        </w:rPr>
        <w:t xml:space="preserve">: </w:t>
      </w:r>
      <w:r w:rsidR="004D5F72" w:rsidRPr="00BE4F04">
        <w:rPr>
          <w:rFonts w:ascii="Arial" w:hAnsi="Arial" w:cs="Arial"/>
          <w:b/>
          <w:bCs/>
          <w:color w:val="215868" w:themeColor="accent5" w:themeShade="80"/>
        </w:rPr>
        <w:br/>
      </w:r>
      <w:r w:rsidR="005D5F75" w:rsidRPr="00972A2C">
        <w:rPr>
          <w:rFonts w:ascii="Arial" w:hAnsi="Arial" w:cs="Arial"/>
          <w:sz w:val="20"/>
          <w:szCs w:val="20"/>
        </w:rPr>
        <w:t xml:space="preserve">Patricia Eikemans-Verwer, internist - acute geneeskunde, </w:t>
      </w:r>
      <w:hyperlink r:id="rId9" w:history="1">
        <w:r w:rsidR="005D5F75" w:rsidRPr="00972A2C">
          <w:rPr>
            <w:rStyle w:val="Hyperlink"/>
            <w:rFonts w:ascii="Arial" w:hAnsi="Arial" w:cs="Arial"/>
            <w:sz w:val="20"/>
            <w:szCs w:val="20"/>
          </w:rPr>
          <w:t>p.verwer@erasmusmc.nl</w:t>
        </w:r>
      </w:hyperlink>
      <w:r w:rsidRPr="00972A2C">
        <w:rPr>
          <w:rStyle w:val="Hyperlink"/>
          <w:rFonts w:ascii="Arial" w:hAnsi="Arial" w:cs="Arial"/>
          <w:sz w:val="20"/>
          <w:szCs w:val="20"/>
          <w:u w:val="none"/>
        </w:rPr>
        <w:tab/>
      </w:r>
      <w:r w:rsidRPr="00972A2C">
        <w:rPr>
          <w:rStyle w:val="Hyperlink"/>
          <w:rFonts w:ascii="Arial" w:hAnsi="Arial" w:cs="Arial"/>
          <w:sz w:val="20"/>
          <w:szCs w:val="20"/>
          <w:u w:val="none"/>
        </w:rPr>
        <w:tab/>
        <w:t xml:space="preserve"> </w:t>
      </w:r>
    </w:p>
    <w:p w:rsidR="005D5F75" w:rsidRPr="00972A2C" w:rsidRDefault="005D5F75" w:rsidP="007835E9">
      <w:pPr>
        <w:shd w:val="clear" w:color="auto" w:fill="FFFFFF"/>
        <w:spacing w:after="240"/>
        <w:outlineLvl w:val="3"/>
        <w:rPr>
          <w:rFonts w:ascii="Arial" w:hAnsi="Arial" w:cs="Arial"/>
          <w:sz w:val="20"/>
          <w:szCs w:val="20"/>
        </w:rPr>
      </w:pPr>
      <w:r w:rsidRPr="00972A2C">
        <w:rPr>
          <w:rFonts w:ascii="Arial" w:hAnsi="Arial" w:cs="Arial"/>
          <w:sz w:val="20"/>
          <w:szCs w:val="20"/>
        </w:rPr>
        <w:t xml:space="preserve">Christian Oudshoorn, Internist –ouderengeneeskunde, </w:t>
      </w:r>
      <w:hyperlink r:id="rId10" w:history="1">
        <w:r w:rsidRPr="00972A2C">
          <w:rPr>
            <w:rStyle w:val="Hyperlink"/>
            <w:rFonts w:ascii="Arial" w:hAnsi="Arial" w:cs="Arial"/>
            <w:sz w:val="20"/>
            <w:szCs w:val="20"/>
          </w:rPr>
          <w:t>c.oudshoorn@erasmusmc.nl</w:t>
        </w:r>
      </w:hyperlink>
    </w:p>
    <w:p w:rsidR="00583D42" w:rsidRPr="005D5F75" w:rsidRDefault="00632890" w:rsidP="007835E9">
      <w:pPr>
        <w:shd w:val="clear" w:color="auto" w:fill="FFFFFF"/>
        <w:spacing w:after="240"/>
        <w:outlineLvl w:val="3"/>
        <w:rPr>
          <w:rFonts w:ascii="Arial" w:hAnsi="Arial" w:cs="Arial"/>
          <w:sz w:val="18"/>
          <w:szCs w:val="18"/>
        </w:rPr>
      </w:pPr>
      <w:r w:rsidRPr="00632890">
        <w:rPr>
          <w:rFonts w:ascii="Arial" w:hAnsi="Arial" w:cs="Arial"/>
          <w:noProof/>
          <w:color w:val="FF0000"/>
          <w:spacing w:val="-8"/>
          <w:kern w:val="36"/>
          <w:sz w:val="32"/>
          <w:szCs w:val="32"/>
        </w:rPr>
        <w:drawing>
          <wp:anchor distT="0" distB="0" distL="114300" distR="114300" simplePos="0" relativeHeight="251659263" behindDoc="0" locked="0" layoutInCell="1" allowOverlap="1">
            <wp:simplePos x="0" y="0"/>
            <wp:positionH relativeFrom="margin">
              <wp:align>right</wp:align>
            </wp:positionH>
            <wp:positionV relativeFrom="paragraph">
              <wp:posOffset>223520</wp:posOffset>
            </wp:positionV>
            <wp:extent cx="5760720" cy="115062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1021556_1280[1].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150620"/>
                    </a:xfrm>
                    <a:prstGeom prst="rect">
                      <a:avLst/>
                    </a:prstGeom>
                  </pic:spPr>
                </pic:pic>
              </a:graphicData>
            </a:graphic>
          </wp:anchor>
        </w:drawing>
      </w:r>
    </w:p>
    <w:p w:rsidR="00C400D1" w:rsidRPr="005D5F75" w:rsidRDefault="00632890" w:rsidP="007835E9">
      <w:pPr>
        <w:shd w:val="clear" w:color="auto" w:fill="FFFFFF"/>
        <w:spacing w:after="240"/>
        <w:outlineLvl w:val="3"/>
        <w:rPr>
          <w:rFonts w:ascii="Arial" w:hAnsi="Arial" w:cs="Arial"/>
          <w:sz w:val="18"/>
          <w:szCs w:val="18"/>
        </w:rPr>
      </w:pPr>
      <w:r w:rsidRPr="00B264DE">
        <w:rPr>
          <w:rFonts w:ascii="Old English Text MT" w:hAnsi="Old English Text MT" w:cs="Arial"/>
          <w:noProof/>
          <w:color w:val="1F497D" w:themeColor="text2"/>
          <w:spacing w:val="-8"/>
          <w:kern w:val="36"/>
          <w:sz w:val="32"/>
          <w:szCs w:val="32"/>
        </w:rPr>
        <mc:AlternateContent>
          <mc:Choice Requires="wps">
            <w:drawing>
              <wp:anchor distT="45720" distB="45720" distL="114300" distR="114300" simplePos="0" relativeHeight="251660288" behindDoc="0" locked="0" layoutInCell="1" allowOverlap="1">
                <wp:simplePos x="0" y="0"/>
                <wp:positionH relativeFrom="margin">
                  <wp:posOffset>481330</wp:posOffset>
                </wp:positionH>
                <wp:positionV relativeFrom="paragraph">
                  <wp:posOffset>179704</wp:posOffset>
                </wp:positionV>
                <wp:extent cx="4791075" cy="771525"/>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771525"/>
                        </a:xfrm>
                        <a:prstGeom prst="rect">
                          <a:avLst/>
                        </a:prstGeom>
                        <a:noFill/>
                        <a:ln w="9525">
                          <a:noFill/>
                          <a:miter lim="800000"/>
                          <a:headEnd/>
                          <a:tailEnd/>
                        </a:ln>
                      </wps:spPr>
                      <wps:txbx>
                        <w:txbxContent>
                          <w:p w:rsidR="00B264DE" w:rsidRPr="00632890" w:rsidRDefault="00B264DE" w:rsidP="00B264DE">
                            <w:pPr>
                              <w:jc w:val="center"/>
                              <w:rPr>
                                <w:rFonts w:asciiTheme="majorHAnsi" w:hAnsiTheme="majorHAnsi" w:cs="Arial"/>
                                <w:color w:val="FF0000"/>
                                <w:spacing w:val="-8"/>
                                <w:kern w:val="36"/>
                                <w:sz w:val="28"/>
                                <w:szCs w:val="32"/>
                              </w:rPr>
                            </w:pPr>
                            <w:r w:rsidRPr="00632890">
                              <w:rPr>
                                <w:rFonts w:asciiTheme="majorHAnsi" w:hAnsiTheme="majorHAnsi" w:cs="Arial"/>
                                <w:color w:val="FF0000"/>
                                <w:spacing w:val="-8"/>
                                <w:kern w:val="36"/>
                                <w:sz w:val="28"/>
                                <w:szCs w:val="32"/>
                              </w:rPr>
                              <w:t xml:space="preserve">Interne geneeskunde is de hoeksteen van de geneeskunde </w:t>
                            </w:r>
                          </w:p>
                          <w:p w:rsidR="00B264DE" w:rsidRDefault="00B264DE" w:rsidP="00B264DE">
                            <w:pPr>
                              <w:jc w:val="center"/>
                              <w:rPr>
                                <w:rFonts w:asciiTheme="majorHAnsi" w:hAnsiTheme="majorHAnsi" w:cs="Arial"/>
                                <w:color w:val="FF0000"/>
                                <w:spacing w:val="-8"/>
                                <w:kern w:val="36"/>
                                <w:sz w:val="12"/>
                                <w:szCs w:val="32"/>
                              </w:rPr>
                            </w:pPr>
                          </w:p>
                          <w:p w:rsidR="00632890" w:rsidRPr="00632890" w:rsidRDefault="00632890" w:rsidP="00B264DE">
                            <w:pPr>
                              <w:jc w:val="center"/>
                              <w:rPr>
                                <w:rFonts w:asciiTheme="majorHAnsi" w:hAnsiTheme="majorHAnsi" w:cs="Arial"/>
                                <w:color w:val="FF0000"/>
                                <w:spacing w:val="-8"/>
                                <w:kern w:val="36"/>
                                <w:sz w:val="12"/>
                                <w:szCs w:val="32"/>
                              </w:rPr>
                            </w:pPr>
                          </w:p>
                          <w:p w:rsidR="00B264DE" w:rsidRPr="00632890" w:rsidRDefault="00B264DE" w:rsidP="00B264DE">
                            <w:pPr>
                              <w:jc w:val="center"/>
                              <w:rPr>
                                <w:rFonts w:asciiTheme="majorHAnsi" w:hAnsiTheme="majorHAnsi"/>
                                <w:color w:val="FF0000"/>
                                <w:sz w:val="22"/>
                              </w:rPr>
                            </w:pPr>
                            <w:r w:rsidRPr="00632890">
                              <w:rPr>
                                <w:rFonts w:asciiTheme="majorHAnsi" w:hAnsiTheme="majorHAnsi" w:cs="Arial"/>
                                <w:color w:val="FF0000"/>
                                <w:spacing w:val="-8"/>
                                <w:kern w:val="36"/>
                                <w:sz w:val="28"/>
                                <w:szCs w:val="32"/>
                              </w:rPr>
                              <w:t>Gedegen kennis hiervan is voor iedere arts essentieel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7" type="#_x0000_t202" style="position:absolute;margin-left:37.9pt;margin-top:14.15pt;width:377.25pt;height:60.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" filled="f" stroked="f">
                <v:textbox>
                  <w:txbxContent>
                    <w:p w:rsidR="00B264DE" w:rsidRPr="00632890" w:rsidRDefault="00B264DE" w:rsidP="00B264DE">
                      <w:pPr>
                        <w:jc w:val="center"/>
                        <w:rPr>
                          <w:rFonts w:asciiTheme="majorHAnsi" w:hAnsiTheme="majorHAnsi" w:cs="Arial"/>
                          <w:color w:val="FF0000"/>
                          <w:spacing w:val="-8"/>
                          <w:kern w:val="36"/>
                          <w:sz w:val="28"/>
                          <w:szCs w:val="32"/>
                        </w:rPr>
                      </w:pPr>
                      <w:r w:rsidRPr="00632890">
                        <w:rPr>
                          <w:rFonts w:asciiTheme="majorHAnsi" w:hAnsiTheme="majorHAnsi" w:cs="Arial"/>
                          <w:color w:val="FF0000"/>
                          <w:spacing w:val="-8"/>
                          <w:kern w:val="36"/>
                          <w:sz w:val="28"/>
                          <w:szCs w:val="32"/>
                        </w:rPr>
                        <w:t xml:space="preserve">Interne geneeskunde is de hoeksteen van de geneeskunde </w:t>
                      </w:r>
                    </w:p>
                    <w:p w:rsidR="00B264DE" w:rsidRDefault="00B264DE" w:rsidP="00B264DE">
                      <w:pPr>
                        <w:jc w:val="center"/>
                        <w:rPr>
                          <w:rFonts w:asciiTheme="majorHAnsi" w:hAnsiTheme="majorHAnsi" w:cs="Arial"/>
                          <w:color w:val="FF0000"/>
                          <w:spacing w:val="-8"/>
                          <w:kern w:val="36"/>
                          <w:sz w:val="12"/>
                          <w:szCs w:val="32"/>
                        </w:rPr>
                      </w:pPr>
                    </w:p>
                    <w:p w:rsidR="00632890" w:rsidRPr="00632890" w:rsidRDefault="00632890" w:rsidP="00B264DE">
                      <w:pPr>
                        <w:jc w:val="center"/>
                        <w:rPr>
                          <w:rFonts w:asciiTheme="majorHAnsi" w:hAnsiTheme="majorHAnsi" w:cs="Arial"/>
                          <w:color w:val="FF0000"/>
                          <w:spacing w:val="-8"/>
                          <w:kern w:val="36"/>
                          <w:sz w:val="12"/>
                          <w:szCs w:val="32"/>
                        </w:rPr>
                      </w:pPr>
                    </w:p>
                    <w:p w:rsidR="00B264DE" w:rsidRPr="00632890" w:rsidRDefault="00B264DE" w:rsidP="00B264DE">
                      <w:pPr>
                        <w:jc w:val="center"/>
                        <w:rPr>
                          <w:rFonts w:asciiTheme="majorHAnsi" w:hAnsiTheme="majorHAnsi"/>
                          <w:color w:val="FF0000"/>
                          <w:sz w:val="22"/>
                        </w:rPr>
                      </w:pPr>
                      <w:r w:rsidRPr="00632890">
                        <w:rPr>
                          <w:rFonts w:asciiTheme="majorHAnsi" w:hAnsiTheme="majorHAnsi" w:cs="Arial"/>
                          <w:color w:val="FF0000"/>
                          <w:spacing w:val="-8"/>
                          <w:kern w:val="36"/>
                          <w:sz w:val="28"/>
                          <w:szCs w:val="32"/>
                        </w:rPr>
                        <w:t>Gedegen kennis hiervan is voor iedere arts essentieel</w:t>
                      </w:r>
                    </w:p>
                  </w:txbxContent>
                </v:textbox>
                <w10:wrap anchorx="margin"/>
              </v:shape>
            </w:pict>
          </mc:Fallback>
        </mc:AlternateContent>
      </w:r>
    </w:p>
    <w:p w:rsidR="006B5D7C" w:rsidRPr="005D5F75" w:rsidRDefault="002E718B" w:rsidP="007835E9">
      <w:pPr>
        <w:shd w:val="clear" w:color="auto" w:fill="FFFFFF"/>
        <w:spacing w:after="240"/>
        <w:outlineLvl w:val="3"/>
        <w:rPr>
          <w:rFonts w:ascii="Arial" w:hAnsi="Arial" w:cs="Arial"/>
          <w:b/>
          <w:bCs/>
          <w:color w:val="000000"/>
          <w:sz w:val="16"/>
          <w:szCs w:val="16"/>
        </w:rPr>
      </w:pPr>
      <w:r w:rsidRPr="005D5F75">
        <w:rPr>
          <w:rFonts w:ascii="Arial" w:hAnsi="Arial" w:cs="Arial"/>
          <w:sz w:val="18"/>
          <w:szCs w:val="18"/>
        </w:rPr>
        <w:br/>
      </w:r>
    </w:p>
    <w:sectPr w:rsidR="006B5D7C" w:rsidRPr="005D5F75" w:rsidSect="00C957A6">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98" w:rsidRDefault="00733398">
      <w:r>
        <w:separator/>
      </w:r>
    </w:p>
  </w:endnote>
  <w:endnote w:type="continuationSeparator" w:id="0">
    <w:p w:rsidR="00733398" w:rsidRDefault="0073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3" w:rsidRDefault="00BA4B43" w:rsidP="008E476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A4B43" w:rsidRDefault="00BA4B43" w:rsidP="008E476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3" w:rsidRDefault="00BA4B43" w:rsidP="008E476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98" w:rsidRDefault="00733398">
      <w:r>
        <w:separator/>
      </w:r>
    </w:p>
  </w:footnote>
  <w:footnote w:type="continuationSeparator" w:id="0">
    <w:p w:rsidR="00733398" w:rsidRDefault="00733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484F"/>
    <w:multiLevelType w:val="hybridMultilevel"/>
    <w:tmpl w:val="9F68C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B2F52"/>
    <w:multiLevelType w:val="multilevel"/>
    <w:tmpl w:val="0E3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42F11"/>
    <w:multiLevelType w:val="multilevel"/>
    <w:tmpl w:val="95FA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73067"/>
    <w:multiLevelType w:val="hybridMultilevel"/>
    <w:tmpl w:val="2E38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210C3"/>
    <w:multiLevelType w:val="hybridMultilevel"/>
    <w:tmpl w:val="13168410"/>
    <w:lvl w:ilvl="0" w:tplc="4BEC1B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817C4"/>
    <w:multiLevelType w:val="multilevel"/>
    <w:tmpl w:val="CE1A6A8A"/>
    <w:lvl w:ilvl="0">
      <w:start w:val="1"/>
      <w:numFmt w:val="bullet"/>
      <w:lvlText w:val=""/>
      <w:lvlJc w:val="left"/>
      <w:pPr>
        <w:tabs>
          <w:tab w:val="num" w:pos="363"/>
        </w:tabs>
        <w:ind w:left="363" w:hanging="360"/>
      </w:pPr>
      <w:rPr>
        <w:rFonts w:ascii="Symbol" w:hAnsi="Symbol" w:hint="default"/>
        <w:sz w:val="20"/>
      </w:rPr>
    </w:lvl>
    <w:lvl w:ilvl="1">
      <w:start w:val="1"/>
      <w:numFmt w:val="bullet"/>
      <w:lvlText w:val=""/>
      <w:lvlJc w:val="left"/>
      <w:pPr>
        <w:tabs>
          <w:tab w:val="num" w:pos="1083"/>
        </w:tabs>
        <w:ind w:left="1083" w:hanging="360"/>
      </w:pPr>
      <w:rPr>
        <w:rFonts w:ascii="Symbol" w:hAnsi="Symbol" w:hint="default"/>
        <w:sz w:val="20"/>
      </w:rPr>
    </w:lvl>
    <w:lvl w:ilvl="2">
      <w:start w:val="1"/>
      <w:numFmt w:val="bullet"/>
      <w:lvlText w:val=""/>
      <w:lvlJc w:val="left"/>
      <w:pPr>
        <w:tabs>
          <w:tab w:val="num" w:pos="1803"/>
        </w:tabs>
        <w:ind w:left="1803" w:hanging="360"/>
      </w:pPr>
      <w:rPr>
        <w:rFonts w:ascii="Symbol" w:hAnsi="Symbol" w:hint="default"/>
        <w:sz w:val="20"/>
      </w:rPr>
    </w:lvl>
    <w:lvl w:ilvl="3">
      <w:start w:val="1"/>
      <w:numFmt w:val="bullet"/>
      <w:lvlText w:val=""/>
      <w:lvlJc w:val="left"/>
      <w:pPr>
        <w:tabs>
          <w:tab w:val="num" w:pos="2523"/>
        </w:tabs>
        <w:ind w:left="2523" w:hanging="360"/>
      </w:pPr>
      <w:rPr>
        <w:rFonts w:ascii="Symbol" w:hAnsi="Symbol" w:hint="default"/>
        <w:sz w:val="20"/>
      </w:rPr>
    </w:lvl>
    <w:lvl w:ilvl="4">
      <w:start w:val="1"/>
      <w:numFmt w:val="bullet"/>
      <w:lvlText w:val=""/>
      <w:lvlJc w:val="left"/>
      <w:pPr>
        <w:tabs>
          <w:tab w:val="num" w:pos="3243"/>
        </w:tabs>
        <w:ind w:left="3243" w:hanging="360"/>
      </w:pPr>
      <w:rPr>
        <w:rFonts w:ascii="Symbol" w:hAnsi="Symbol" w:hint="default"/>
        <w:sz w:val="20"/>
      </w:rPr>
    </w:lvl>
    <w:lvl w:ilvl="5">
      <w:start w:val="1"/>
      <w:numFmt w:val="bullet"/>
      <w:lvlText w:val=""/>
      <w:lvlJc w:val="left"/>
      <w:pPr>
        <w:tabs>
          <w:tab w:val="num" w:pos="3963"/>
        </w:tabs>
        <w:ind w:left="3963" w:hanging="360"/>
      </w:pPr>
      <w:rPr>
        <w:rFonts w:ascii="Symbol" w:hAnsi="Symbol" w:hint="default"/>
        <w:sz w:val="20"/>
      </w:rPr>
    </w:lvl>
    <w:lvl w:ilvl="6">
      <w:start w:val="1"/>
      <w:numFmt w:val="bullet"/>
      <w:lvlText w:val=""/>
      <w:lvlJc w:val="left"/>
      <w:pPr>
        <w:tabs>
          <w:tab w:val="num" w:pos="4683"/>
        </w:tabs>
        <w:ind w:left="4683" w:hanging="360"/>
      </w:pPr>
      <w:rPr>
        <w:rFonts w:ascii="Symbol" w:hAnsi="Symbol" w:hint="default"/>
        <w:sz w:val="20"/>
      </w:rPr>
    </w:lvl>
    <w:lvl w:ilvl="7">
      <w:start w:val="1"/>
      <w:numFmt w:val="bullet"/>
      <w:lvlText w:val=""/>
      <w:lvlJc w:val="left"/>
      <w:pPr>
        <w:tabs>
          <w:tab w:val="num" w:pos="5403"/>
        </w:tabs>
        <w:ind w:left="5403" w:hanging="360"/>
      </w:pPr>
      <w:rPr>
        <w:rFonts w:ascii="Symbol" w:hAnsi="Symbol" w:hint="default"/>
        <w:sz w:val="20"/>
      </w:rPr>
    </w:lvl>
    <w:lvl w:ilvl="8">
      <w:start w:val="1"/>
      <w:numFmt w:val="bullet"/>
      <w:lvlText w:val=""/>
      <w:lvlJc w:val="left"/>
      <w:pPr>
        <w:tabs>
          <w:tab w:val="num" w:pos="6123"/>
        </w:tabs>
        <w:ind w:left="6123" w:hanging="360"/>
      </w:pPr>
      <w:rPr>
        <w:rFonts w:ascii="Symbol" w:hAnsi="Symbol" w:hint="default"/>
        <w:sz w:val="20"/>
      </w:rPr>
    </w:lvl>
  </w:abstractNum>
  <w:abstractNum w:abstractNumId="6" w15:restartNumberingAfterBreak="0">
    <w:nsid w:val="2C184F45"/>
    <w:multiLevelType w:val="multilevel"/>
    <w:tmpl w:val="AA9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675443"/>
    <w:multiLevelType w:val="hybridMultilevel"/>
    <w:tmpl w:val="96F8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7B2A"/>
    <w:multiLevelType w:val="hybridMultilevel"/>
    <w:tmpl w:val="95B8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E2B38"/>
    <w:multiLevelType w:val="hybridMultilevel"/>
    <w:tmpl w:val="7E1C74AA"/>
    <w:lvl w:ilvl="0" w:tplc="27706E8C">
      <w:start w:val="2"/>
      <w:numFmt w:val="decimal"/>
      <w:lvlText w:val="%1"/>
      <w:lvlJc w:val="left"/>
      <w:pPr>
        <w:tabs>
          <w:tab w:val="num" w:pos="2340"/>
        </w:tabs>
        <w:ind w:left="2340" w:hanging="360"/>
      </w:pPr>
      <w:rPr>
        <w:rFonts w:hint="default"/>
        <w:color w:val="00000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15:restartNumberingAfterBreak="0">
    <w:nsid w:val="450A427F"/>
    <w:multiLevelType w:val="multilevel"/>
    <w:tmpl w:val="7FC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015877"/>
    <w:multiLevelType w:val="multilevel"/>
    <w:tmpl w:val="1F0E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0"/>
  </w:num>
  <w:num w:numId="4">
    <w:abstractNumId w:val="1"/>
  </w:num>
  <w:num w:numId="5">
    <w:abstractNumId w:val="6"/>
  </w:num>
  <w:num w:numId="6">
    <w:abstractNumId w:val="4"/>
  </w:num>
  <w:num w:numId="7">
    <w:abstractNumId w:val="0"/>
  </w:num>
  <w:num w:numId="8">
    <w:abstractNumId w:val="5"/>
  </w:num>
  <w:num w:numId="9">
    <w:abstractNumId w:val="11"/>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66"/>
    <w:rsid w:val="000B46AD"/>
    <w:rsid w:val="000F5889"/>
    <w:rsid w:val="0011286A"/>
    <w:rsid w:val="001131FB"/>
    <w:rsid w:val="001148DA"/>
    <w:rsid w:val="00134416"/>
    <w:rsid w:val="00135963"/>
    <w:rsid w:val="001B2B4F"/>
    <w:rsid w:val="002508BE"/>
    <w:rsid w:val="00286054"/>
    <w:rsid w:val="0028683E"/>
    <w:rsid w:val="0029738A"/>
    <w:rsid w:val="002C01EA"/>
    <w:rsid w:val="002E718B"/>
    <w:rsid w:val="00330AFD"/>
    <w:rsid w:val="003447E9"/>
    <w:rsid w:val="00345E9A"/>
    <w:rsid w:val="0036022D"/>
    <w:rsid w:val="00361535"/>
    <w:rsid w:val="00380F3C"/>
    <w:rsid w:val="003F7E5B"/>
    <w:rsid w:val="00406F91"/>
    <w:rsid w:val="00421352"/>
    <w:rsid w:val="0042738C"/>
    <w:rsid w:val="004277EA"/>
    <w:rsid w:val="0046173B"/>
    <w:rsid w:val="00473EEA"/>
    <w:rsid w:val="00494BC0"/>
    <w:rsid w:val="004D5F72"/>
    <w:rsid w:val="00583D42"/>
    <w:rsid w:val="005C35A2"/>
    <w:rsid w:val="005D5F75"/>
    <w:rsid w:val="0063213D"/>
    <w:rsid w:val="00632890"/>
    <w:rsid w:val="006338D1"/>
    <w:rsid w:val="00667831"/>
    <w:rsid w:val="0068104A"/>
    <w:rsid w:val="006B5D7C"/>
    <w:rsid w:val="006C6480"/>
    <w:rsid w:val="006F5D09"/>
    <w:rsid w:val="0070378E"/>
    <w:rsid w:val="007072EF"/>
    <w:rsid w:val="00721EB9"/>
    <w:rsid w:val="00733398"/>
    <w:rsid w:val="0074725C"/>
    <w:rsid w:val="007835E9"/>
    <w:rsid w:val="007949BA"/>
    <w:rsid w:val="007F5EFE"/>
    <w:rsid w:val="00800F1B"/>
    <w:rsid w:val="0080343C"/>
    <w:rsid w:val="00821DF6"/>
    <w:rsid w:val="00844AE1"/>
    <w:rsid w:val="00853B45"/>
    <w:rsid w:val="008A634D"/>
    <w:rsid w:val="008B3130"/>
    <w:rsid w:val="008B4B25"/>
    <w:rsid w:val="008C6648"/>
    <w:rsid w:val="008E4766"/>
    <w:rsid w:val="009044D6"/>
    <w:rsid w:val="00912537"/>
    <w:rsid w:val="00956987"/>
    <w:rsid w:val="00972A2C"/>
    <w:rsid w:val="009769D6"/>
    <w:rsid w:val="0098170F"/>
    <w:rsid w:val="00A04741"/>
    <w:rsid w:val="00A14411"/>
    <w:rsid w:val="00A61788"/>
    <w:rsid w:val="00A6357E"/>
    <w:rsid w:val="00A91012"/>
    <w:rsid w:val="00AC08B0"/>
    <w:rsid w:val="00AE7798"/>
    <w:rsid w:val="00AF19C8"/>
    <w:rsid w:val="00AF776F"/>
    <w:rsid w:val="00B03C4B"/>
    <w:rsid w:val="00B222FF"/>
    <w:rsid w:val="00B264DE"/>
    <w:rsid w:val="00B546F8"/>
    <w:rsid w:val="00B73E78"/>
    <w:rsid w:val="00BA4B43"/>
    <w:rsid w:val="00BB41DA"/>
    <w:rsid w:val="00BE1985"/>
    <w:rsid w:val="00BE4F04"/>
    <w:rsid w:val="00C06398"/>
    <w:rsid w:val="00C400D1"/>
    <w:rsid w:val="00C54F6B"/>
    <w:rsid w:val="00C957A6"/>
    <w:rsid w:val="00CB7442"/>
    <w:rsid w:val="00D04084"/>
    <w:rsid w:val="00D36078"/>
    <w:rsid w:val="00D844C9"/>
    <w:rsid w:val="00D969B7"/>
    <w:rsid w:val="00DA3833"/>
    <w:rsid w:val="00DC6619"/>
    <w:rsid w:val="00E76473"/>
    <w:rsid w:val="00EF2741"/>
    <w:rsid w:val="00F05F7B"/>
    <w:rsid w:val="00F14755"/>
    <w:rsid w:val="00F231E1"/>
    <w:rsid w:val="00F74410"/>
    <w:rsid w:val="00FA2E66"/>
    <w:rsid w:val="00FA3A25"/>
    <w:rsid w:val="00FD1483"/>
    <w:rsid w:val="00FF5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3134F"/>
  <w15:docId w15:val="{2A184E18-C9B1-4F79-AA7B-51E7D78E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4766"/>
    <w:rPr>
      <w:sz w:val="24"/>
      <w:szCs w:val="24"/>
    </w:rPr>
  </w:style>
  <w:style w:type="paragraph" w:styleId="Kop1">
    <w:name w:val="heading 1"/>
    <w:basedOn w:val="Standaard"/>
    <w:next w:val="Standaard"/>
    <w:link w:val="Kop1Char"/>
    <w:qFormat/>
    <w:rsid w:val="00AF19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345E9A"/>
    <w:pPr>
      <w:spacing w:after="240"/>
      <w:outlineLvl w:val="1"/>
    </w:pPr>
    <w:rPr>
      <w:b/>
      <w:bCs/>
      <w:color w:val="00535D"/>
      <w:spacing w:val="-15"/>
      <w:sz w:val="35"/>
      <w:szCs w:val="35"/>
    </w:rPr>
  </w:style>
  <w:style w:type="paragraph" w:styleId="Kop3">
    <w:name w:val="heading 3"/>
    <w:basedOn w:val="Standaard"/>
    <w:link w:val="Kop3Char"/>
    <w:uiPriority w:val="9"/>
    <w:qFormat/>
    <w:rsid w:val="00345E9A"/>
    <w:pPr>
      <w:shd w:val="clear" w:color="auto" w:fill="00535D"/>
      <w:spacing w:after="240"/>
      <w:outlineLvl w:val="2"/>
    </w:pPr>
    <w:rPr>
      <w:b/>
      <w:bCs/>
      <w:caps/>
      <w:color w:val="FFFFFF"/>
      <w:sz w:val="22"/>
      <w:szCs w:val="22"/>
    </w:rPr>
  </w:style>
  <w:style w:type="paragraph" w:styleId="Kop4">
    <w:name w:val="heading 4"/>
    <w:basedOn w:val="Standaard"/>
    <w:link w:val="Kop4Char"/>
    <w:uiPriority w:val="9"/>
    <w:qFormat/>
    <w:rsid w:val="00345E9A"/>
    <w:pPr>
      <w:spacing w:after="240"/>
      <w:outlineLvl w:val="3"/>
    </w:pPr>
    <w:rPr>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8E4766"/>
    <w:pPr>
      <w:tabs>
        <w:tab w:val="center" w:pos="4536"/>
        <w:tab w:val="right" w:pos="9072"/>
      </w:tabs>
    </w:pPr>
  </w:style>
  <w:style w:type="character" w:styleId="Paginanummer">
    <w:name w:val="page number"/>
    <w:basedOn w:val="Standaardalinea-lettertype"/>
    <w:rsid w:val="008E4766"/>
  </w:style>
  <w:style w:type="paragraph" w:styleId="Plattetekstinspringen2">
    <w:name w:val="Body Text Indent 2"/>
    <w:basedOn w:val="Standaard"/>
    <w:rsid w:val="008E4766"/>
    <w:pPr>
      <w:tabs>
        <w:tab w:val="left" w:pos="1080"/>
      </w:tabs>
      <w:ind w:left="1080" w:hanging="720"/>
    </w:pPr>
  </w:style>
  <w:style w:type="character" w:styleId="Hyperlink">
    <w:name w:val="Hyperlink"/>
    <w:rsid w:val="008E4766"/>
    <w:rPr>
      <w:color w:val="0000FF"/>
      <w:u w:val="single"/>
    </w:rPr>
  </w:style>
  <w:style w:type="character" w:styleId="GevolgdeHyperlink">
    <w:name w:val="FollowedHyperlink"/>
    <w:rsid w:val="001B2B4F"/>
    <w:rPr>
      <w:color w:val="800080"/>
      <w:u w:val="single"/>
    </w:rPr>
  </w:style>
  <w:style w:type="character" w:customStyle="1" w:styleId="Kop2Char">
    <w:name w:val="Kop 2 Char"/>
    <w:link w:val="Kop2"/>
    <w:uiPriority w:val="9"/>
    <w:rsid w:val="00345E9A"/>
    <w:rPr>
      <w:b/>
      <w:bCs/>
      <w:color w:val="00535D"/>
      <w:spacing w:val="-15"/>
      <w:sz w:val="35"/>
      <w:szCs w:val="35"/>
    </w:rPr>
  </w:style>
  <w:style w:type="character" w:customStyle="1" w:styleId="Kop3Char">
    <w:name w:val="Kop 3 Char"/>
    <w:link w:val="Kop3"/>
    <w:uiPriority w:val="9"/>
    <w:rsid w:val="00345E9A"/>
    <w:rPr>
      <w:b/>
      <w:bCs/>
      <w:caps/>
      <w:color w:val="FFFFFF"/>
      <w:sz w:val="22"/>
      <w:szCs w:val="22"/>
      <w:shd w:val="clear" w:color="auto" w:fill="00535D"/>
    </w:rPr>
  </w:style>
  <w:style w:type="character" w:customStyle="1" w:styleId="Kop4Char">
    <w:name w:val="Kop 4 Char"/>
    <w:link w:val="Kop4"/>
    <w:uiPriority w:val="9"/>
    <w:rsid w:val="00345E9A"/>
    <w:rPr>
      <w:b/>
      <w:bCs/>
      <w:color w:val="000000"/>
      <w:sz w:val="24"/>
      <w:szCs w:val="24"/>
    </w:rPr>
  </w:style>
  <w:style w:type="character" w:styleId="Nadruk">
    <w:name w:val="Emphasis"/>
    <w:uiPriority w:val="20"/>
    <w:qFormat/>
    <w:rsid w:val="00345E9A"/>
    <w:rPr>
      <w:i/>
      <w:iCs/>
    </w:rPr>
  </w:style>
  <w:style w:type="paragraph" w:styleId="Normaalweb">
    <w:name w:val="Normal (Web)"/>
    <w:basedOn w:val="Standaard"/>
    <w:uiPriority w:val="99"/>
    <w:unhideWhenUsed/>
    <w:rsid w:val="00345E9A"/>
    <w:pPr>
      <w:spacing w:after="240"/>
    </w:pPr>
    <w:rPr>
      <w:color w:val="000000"/>
    </w:rPr>
  </w:style>
  <w:style w:type="character" w:styleId="Zwaar">
    <w:name w:val="Strong"/>
    <w:uiPriority w:val="99"/>
    <w:qFormat/>
    <w:rsid w:val="00345E9A"/>
    <w:rPr>
      <w:b/>
      <w:bCs/>
    </w:rPr>
  </w:style>
  <w:style w:type="character" w:styleId="Verwijzingopmerking">
    <w:name w:val="annotation reference"/>
    <w:basedOn w:val="Standaardalinea-lettertype"/>
    <w:semiHidden/>
    <w:unhideWhenUsed/>
    <w:rsid w:val="00494BC0"/>
    <w:rPr>
      <w:sz w:val="16"/>
      <w:szCs w:val="16"/>
    </w:rPr>
  </w:style>
  <w:style w:type="paragraph" w:styleId="Tekstopmerking">
    <w:name w:val="annotation text"/>
    <w:basedOn w:val="Standaard"/>
    <w:link w:val="TekstopmerkingChar"/>
    <w:unhideWhenUsed/>
    <w:rsid w:val="00494BC0"/>
    <w:rPr>
      <w:sz w:val="20"/>
      <w:szCs w:val="20"/>
    </w:rPr>
  </w:style>
  <w:style w:type="character" w:customStyle="1" w:styleId="TekstopmerkingChar">
    <w:name w:val="Tekst opmerking Char"/>
    <w:basedOn w:val="Standaardalinea-lettertype"/>
    <w:link w:val="Tekstopmerking"/>
    <w:rsid w:val="00494BC0"/>
  </w:style>
  <w:style w:type="paragraph" w:styleId="Onderwerpvanopmerking">
    <w:name w:val="annotation subject"/>
    <w:basedOn w:val="Tekstopmerking"/>
    <w:next w:val="Tekstopmerking"/>
    <w:link w:val="OnderwerpvanopmerkingChar"/>
    <w:semiHidden/>
    <w:unhideWhenUsed/>
    <w:rsid w:val="00494BC0"/>
    <w:rPr>
      <w:b/>
      <w:bCs/>
    </w:rPr>
  </w:style>
  <w:style w:type="character" w:customStyle="1" w:styleId="OnderwerpvanopmerkingChar">
    <w:name w:val="Onderwerp van opmerking Char"/>
    <w:basedOn w:val="TekstopmerkingChar"/>
    <w:link w:val="Onderwerpvanopmerking"/>
    <w:semiHidden/>
    <w:rsid w:val="00494BC0"/>
    <w:rPr>
      <w:b/>
      <w:bCs/>
    </w:rPr>
  </w:style>
  <w:style w:type="paragraph" w:styleId="Ballontekst">
    <w:name w:val="Balloon Text"/>
    <w:basedOn w:val="Standaard"/>
    <w:link w:val="BallontekstChar"/>
    <w:semiHidden/>
    <w:unhideWhenUsed/>
    <w:rsid w:val="00494BC0"/>
    <w:rPr>
      <w:rFonts w:ascii="Segoe UI" w:hAnsi="Segoe UI" w:cs="Segoe UI"/>
      <w:sz w:val="18"/>
      <w:szCs w:val="18"/>
    </w:rPr>
  </w:style>
  <w:style w:type="character" w:customStyle="1" w:styleId="BallontekstChar">
    <w:name w:val="Ballontekst Char"/>
    <w:basedOn w:val="Standaardalinea-lettertype"/>
    <w:link w:val="Ballontekst"/>
    <w:semiHidden/>
    <w:rsid w:val="00494BC0"/>
    <w:rPr>
      <w:rFonts w:ascii="Segoe UI" w:hAnsi="Segoe UI" w:cs="Segoe UI"/>
      <w:sz w:val="18"/>
      <w:szCs w:val="18"/>
    </w:rPr>
  </w:style>
  <w:style w:type="paragraph" w:styleId="Lijstalinea">
    <w:name w:val="List Paragraph"/>
    <w:basedOn w:val="Standaard"/>
    <w:uiPriority w:val="34"/>
    <w:qFormat/>
    <w:rsid w:val="002E718B"/>
    <w:pPr>
      <w:ind w:left="720"/>
      <w:contextualSpacing/>
    </w:pPr>
  </w:style>
  <w:style w:type="character" w:customStyle="1" w:styleId="Kop1Char">
    <w:name w:val="Kop 1 Char"/>
    <w:basedOn w:val="Standaardalinea-lettertype"/>
    <w:link w:val="Kop1"/>
    <w:rsid w:val="00AF19C8"/>
    <w:rPr>
      <w:rFonts w:asciiTheme="majorHAnsi" w:eastAsiaTheme="majorEastAsia" w:hAnsiTheme="majorHAnsi" w:cstheme="majorBidi"/>
      <w:b/>
      <w:bCs/>
      <w:color w:val="365F91" w:themeColor="accent1" w:themeShade="BF"/>
      <w:sz w:val="28"/>
      <w:szCs w:val="28"/>
    </w:rPr>
  </w:style>
  <w:style w:type="character" w:styleId="Tekstvantijdelijkeaanduiding">
    <w:name w:val="Placeholder Text"/>
    <w:basedOn w:val="Standaardalinea-lettertype"/>
    <w:uiPriority w:val="99"/>
    <w:semiHidden/>
    <w:rsid w:val="00AF19C8"/>
    <w:rPr>
      <w:color w:val="808080"/>
    </w:rPr>
  </w:style>
  <w:style w:type="table" w:styleId="Tabelraster">
    <w:name w:val="Table Grid"/>
    <w:basedOn w:val="Standaardtabel"/>
    <w:uiPriority w:val="39"/>
    <w:rsid w:val="00AF19C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qFormat/>
    <w:rsid w:val="001148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1148D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324">
      <w:bodyDiv w:val="1"/>
      <w:marLeft w:val="0"/>
      <w:marRight w:val="0"/>
      <w:marTop w:val="0"/>
      <w:marBottom w:val="0"/>
      <w:divBdr>
        <w:top w:val="none" w:sz="0" w:space="0" w:color="auto"/>
        <w:left w:val="none" w:sz="0" w:space="0" w:color="auto"/>
        <w:bottom w:val="none" w:sz="0" w:space="0" w:color="auto"/>
        <w:right w:val="none" w:sz="0" w:space="0" w:color="auto"/>
      </w:divBdr>
      <w:divsChild>
        <w:div w:id="864753699">
          <w:marLeft w:val="0"/>
          <w:marRight w:val="0"/>
          <w:marTop w:val="0"/>
          <w:marBottom w:val="0"/>
          <w:divBdr>
            <w:top w:val="none" w:sz="0" w:space="0" w:color="auto"/>
            <w:left w:val="none" w:sz="0" w:space="0" w:color="auto"/>
            <w:bottom w:val="none" w:sz="0" w:space="0" w:color="auto"/>
            <w:right w:val="none" w:sz="0" w:space="0" w:color="auto"/>
          </w:divBdr>
          <w:divsChild>
            <w:div w:id="648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200">
      <w:bodyDiv w:val="1"/>
      <w:marLeft w:val="0"/>
      <w:marRight w:val="0"/>
      <w:marTop w:val="0"/>
      <w:marBottom w:val="0"/>
      <w:divBdr>
        <w:top w:val="none" w:sz="0" w:space="0" w:color="auto"/>
        <w:left w:val="none" w:sz="0" w:space="0" w:color="auto"/>
        <w:bottom w:val="none" w:sz="0" w:space="0" w:color="auto"/>
        <w:right w:val="none" w:sz="0" w:space="0" w:color="auto"/>
      </w:divBdr>
    </w:div>
    <w:div w:id="217400672">
      <w:bodyDiv w:val="1"/>
      <w:marLeft w:val="0"/>
      <w:marRight w:val="0"/>
      <w:marTop w:val="0"/>
      <w:marBottom w:val="0"/>
      <w:divBdr>
        <w:top w:val="none" w:sz="0" w:space="0" w:color="auto"/>
        <w:left w:val="none" w:sz="0" w:space="0" w:color="auto"/>
        <w:bottom w:val="none" w:sz="0" w:space="0" w:color="auto"/>
        <w:right w:val="none" w:sz="0" w:space="0" w:color="auto"/>
      </w:divBdr>
    </w:div>
    <w:div w:id="389113325">
      <w:bodyDiv w:val="1"/>
      <w:marLeft w:val="0"/>
      <w:marRight w:val="0"/>
      <w:marTop w:val="0"/>
      <w:marBottom w:val="0"/>
      <w:divBdr>
        <w:top w:val="none" w:sz="0" w:space="0" w:color="auto"/>
        <w:left w:val="none" w:sz="0" w:space="0" w:color="auto"/>
        <w:bottom w:val="none" w:sz="0" w:space="0" w:color="auto"/>
        <w:right w:val="none" w:sz="0" w:space="0" w:color="auto"/>
      </w:divBdr>
    </w:div>
    <w:div w:id="659886250">
      <w:bodyDiv w:val="1"/>
      <w:marLeft w:val="0"/>
      <w:marRight w:val="0"/>
      <w:marTop w:val="0"/>
      <w:marBottom w:val="0"/>
      <w:divBdr>
        <w:top w:val="none" w:sz="0" w:space="0" w:color="auto"/>
        <w:left w:val="none" w:sz="0" w:space="0" w:color="auto"/>
        <w:bottom w:val="none" w:sz="0" w:space="0" w:color="auto"/>
        <w:right w:val="none" w:sz="0" w:space="0" w:color="auto"/>
      </w:divBdr>
    </w:div>
    <w:div w:id="845677916">
      <w:bodyDiv w:val="1"/>
      <w:marLeft w:val="0"/>
      <w:marRight w:val="0"/>
      <w:marTop w:val="0"/>
      <w:marBottom w:val="0"/>
      <w:divBdr>
        <w:top w:val="none" w:sz="0" w:space="0" w:color="auto"/>
        <w:left w:val="none" w:sz="0" w:space="0" w:color="auto"/>
        <w:bottom w:val="none" w:sz="0" w:space="0" w:color="auto"/>
        <w:right w:val="none" w:sz="0" w:space="0" w:color="auto"/>
      </w:divBdr>
    </w:div>
    <w:div w:id="937710664">
      <w:bodyDiv w:val="1"/>
      <w:marLeft w:val="0"/>
      <w:marRight w:val="0"/>
      <w:marTop w:val="0"/>
      <w:marBottom w:val="0"/>
      <w:divBdr>
        <w:top w:val="none" w:sz="0" w:space="0" w:color="auto"/>
        <w:left w:val="none" w:sz="0" w:space="0" w:color="auto"/>
        <w:bottom w:val="none" w:sz="0" w:space="0" w:color="auto"/>
        <w:right w:val="none" w:sz="0" w:space="0" w:color="auto"/>
      </w:divBdr>
    </w:div>
    <w:div w:id="1152789515">
      <w:bodyDiv w:val="1"/>
      <w:marLeft w:val="0"/>
      <w:marRight w:val="0"/>
      <w:marTop w:val="0"/>
      <w:marBottom w:val="0"/>
      <w:divBdr>
        <w:top w:val="none" w:sz="0" w:space="0" w:color="auto"/>
        <w:left w:val="none" w:sz="0" w:space="0" w:color="auto"/>
        <w:bottom w:val="none" w:sz="0" w:space="0" w:color="auto"/>
        <w:right w:val="none" w:sz="0" w:space="0" w:color="auto"/>
      </w:divBdr>
    </w:div>
    <w:div w:id="1229457510">
      <w:bodyDiv w:val="1"/>
      <w:marLeft w:val="0"/>
      <w:marRight w:val="0"/>
      <w:marTop w:val="0"/>
      <w:marBottom w:val="0"/>
      <w:divBdr>
        <w:top w:val="none" w:sz="0" w:space="0" w:color="auto"/>
        <w:left w:val="none" w:sz="0" w:space="0" w:color="auto"/>
        <w:bottom w:val="none" w:sz="0" w:space="0" w:color="auto"/>
        <w:right w:val="none" w:sz="0" w:space="0" w:color="auto"/>
      </w:divBdr>
    </w:div>
    <w:div w:id="1728215946">
      <w:bodyDiv w:val="1"/>
      <w:marLeft w:val="0"/>
      <w:marRight w:val="0"/>
      <w:marTop w:val="0"/>
      <w:marBottom w:val="0"/>
      <w:divBdr>
        <w:top w:val="none" w:sz="0" w:space="0" w:color="auto"/>
        <w:left w:val="none" w:sz="0" w:space="0" w:color="auto"/>
        <w:bottom w:val="none" w:sz="0" w:space="0" w:color="auto"/>
        <w:right w:val="none" w:sz="0" w:space="0" w:color="auto"/>
      </w:divBdr>
    </w:div>
    <w:div w:id="1747216302">
      <w:bodyDiv w:val="1"/>
      <w:marLeft w:val="0"/>
      <w:marRight w:val="0"/>
      <w:marTop w:val="0"/>
      <w:marBottom w:val="0"/>
      <w:divBdr>
        <w:top w:val="none" w:sz="0" w:space="0" w:color="auto"/>
        <w:left w:val="none" w:sz="0" w:space="0" w:color="auto"/>
        <w:bottom w:val="none" w:sz="0" w:space="0" w:color="auto"/>
        <w:right w:val="none" w:sz="0" w:space="0" w:color="auto"/>
      </w:divBdr>
    </w:div>
    <w:div w:id="1793206016">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20754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or.interne@erasmusmc.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dshoorn@erasmusmc.nl" TargetMode="External"/><Relationship Id="rId4" Type="http://schemas.openxmlformats.org/officeDocument/2006/relationships/settings" Target="settings.xml"/><Relationship Id="rId9" Type="http://schemas.openxmlformats.org/officeDocument/2006/relationships/hyperlink" Target="mailto:p.verwer@erasmusmc.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17FC-E174-4670-BCB2-D5FE04F2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701</Words>
  <Characters>4573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Ondernemen en Belastingen</vt:lpstr>
      <vt:lpstr>Ondernemen en Belastingen</vt:lpstr>
    </vt:vector>
  </TitlesOfParts>
  <Company>HP</Company>
  <LinksUpToDate>false</LinksUpToDate>
  <CharactersWithSpaces>5264</CharactersWithSpaces>
  <SharedDoc>false</SharedDoc>
  <HLinks>
    <vt:vector size="18" baseType="variant">
      <vt:variant>
        <vt:i4>7209003</vt:i4>
      </vt:variant>
      <vt:variant>
        <vt:i4>6</vt:i4>
      </vt:variant>
      <vt:variant>
        <vt:i4>0</vt:i4>
      </vt:variant>
      <vt:variant>
        <vt:i4>5</vt:i4>
      </vt:variant>
      <vt:variant>
        <vt:lpwstr>http://www.ese.eur.nl/students/minor/ob</vt:lpwstr>
      </vt:variant>
      <vt:variant>
        <vt:lpwstr/>
      </vt:variant>
      <vt:variant>
        <vt:i4>4587569</vt:i4>
      </vt:variant>
      <vt:variant>
        <vt:i4>3</vt:i4>
      </vt:variant>
      <vt:variant>
        <vt:i4>0</vt:i4>
      </vt:variant>
      <vt:variant>
        <vt:i4>5</vt:i4>
      </vt:variant>
      <vt:variant>
        <vt:lpwstr>javascript:linkTo_UnCryptMailto('pdlowr-ydqryrvwChvh1hxu1qo');</vt:lpwstr>
      </vt:variant>
      <vt:variant>
        <vt:lpwstr/>
      </vt:variant>
      <vt:variant>
        <vt:i4>1376262</vt:i4>
      </vt:variant>
      <vt:variant>
        <vt:i4>0</vt:i4>
      </vt:variant>
      <vt:variant>
        <vt:i4>0</vt:i4>
      </vt:variant>
      <vt:variant>
        <vt:i4>5</vt:i4>
      </vt:variant>
      <vt:variant>
        <vt:lpwstr>http://www.eur.nl/minor/aanmelden/matrix/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Ondernemen en Belastingen</dc:title>
  <dc:creator>Jessica de Leeuw</dc:creator>
  <cp:lastModifiedBy>Patricia Eikemans - Verwer</cp:lastModifiedBy>
  <cp:revision>3</cp:revision>
  <cp:lastPrinted>2019-04-12T08:06:00Z</cp:lastPrinted>
  <dcterms:created xsi:type="dcterms:W3CDTF">2024-02-16T13:32:00Z</dcterms:created>
  <dcterms:modified xsi:type="dcterms:W3CDTF">2024-02-16T14:39:00Z</dcterms:modified>
</cp:coreProperties>
</file>