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E6511" w14:textId="77777777" w:rsidR="008D2790" w:rsidRDefault="008D2790" w:rsidP="008D27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Methods and Techniques and SPSS. The following subjects must have featured on the curriculum: </w:t>
      </w:r>
    </w:p>
    <w:p w14:paraId="6877FA04" w14:textId="77777777" w:rsidR="00AC38FC" w:rsidRDefault="00AC38FC" w:rsidP="008D2790">
      <w:pPr>
        <w:pStyle w:val="Default"/>
        <w:rPr>
          <w:sz w:val="20"/>
          <w:szCs w:val="20"/>
        </w:rPr>
      </w:pPr>
    </w:p>
    <w:p w14:paraId="5DBF582C" w14:textId="77777777" w:rsidR="00AC38FC" w:rsidRDefault="00AC38FC" w:rsidP="008D2790">
      <w:pPr>
        <w:pStyle w:val="Default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4"/>
        <w:gridCol w:w="2828"/>
        <w:gridCol w:w="2828"/>
      </w:tblGrid>
      <w:tr w:rsidR="00AC38FC" w:rsidRPr="00AC38FC" w14:paraId="2834C371" w14:textId="77777777" w:rsidTr="00AC38FC">
        <w:tc>
          <w:tcPr>
            <w:tcW w:w="3694" w:type="dxa"/>
          </w:tcPr>
          <w:p w14:paraId="10A67F55" w14:textId="77777777" w:rsidR="00AC38FC" w:rsidRDefault="00AC38FC" w:rsidP="006044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Statistics</w:t>
            </w:r>
          </w:p>
        </w:tc>
        <w:tc>
          <w:tcPr>
            <w:tcW w:w="2828" w:type="dxa"/>
          </w:tcPr>
          <w:p w14:paraId="5E6F9035" w14:textId="77777777" w:rsidR="00AC38FC" w:rsidRDefault="00AC38FC" w:rsidP="006044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Worked with</w:t>
            </w:r>
          </w:p>
          <w:p w14:paraId="78FC2129" w14:textId="77777777" w:rsidR="00641C18" w:rsidRDefault="00641C18" w:rsidP="006044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(check)</w:t>
            </w:r>
          </w:p>
        </w:tc>
        <w:tc>
          <w:tcPr>
            <w:tcW w:w="2828" w:type="dxa"/>
          </w:tcPr>
          <w:p w14:paraId="7B910EE9" w14:textId="77777777" w:rsidR="00AC38FC" w:rsidRDefault="00AC38FC" w:rsidP="006044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credits received</w:t>
            </w:r>
          </w:p>
          <w:p w14:paraId="06F60BF1" w14:textId="77777777" w:rsidR="00641C18" w:rsidRDefault="00641C18" w:rsidP="006044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(indicate number of credits)</w:t>
            </w:r>
          </w:p>
        </w:tc>
      </w:tr>
      <w:tr w:rsidR="00AC38FC" w:rsidRPr="00AC38FC" w14:paraId="05F79F6D" w14:textId="77777777" w:rsidTr="00AC38FC">
        <w:tc>
          <w:tcPr>
            <w:tcW w:w="3694" w:type="dxa"/>
          </w:tcPr>
          <w:p w14:paraId="0B3A83F2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Descriptive statistics</w:t>
            </w:r>
            <w:r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14:paraId="5EE48FBD" w14:textId="77777777" w:rsid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14:paraId="016B21AD" w14:textId="77777777" w:rsid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14:paraId="0D93F867" w14:textId="77777777" w:rsidTr="00AC38FC">
        <w:tc>
          <w:tcPr>
            <w:tcW w:w="3694" w:type="dxa"/>
          </w:tcPr>
          <w:p w14:paraId="07ABC735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AC38FC">
              <w:rPr>
                <w:sz w:val="20"/>
                <w:szCs w:val="20"/>
              </w:rPr>
              <w:t>heory of probability</w:t>
            </w:r>
            <w:r>
              <w:rPr>
                <w:sz w:val="20"/>
                <w:szCs w:val="20"/>
              </w:rPr>
              <w:t xml:space="preserve"> </w:t>
            </w:r>
            <w:r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14:paraId="6405FA7A" w14:textId="77777777" w:rsid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14:paraId="5466FA0F" w14:textId="77777777" w:rsid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14:paraId="3FF57130" w14:textId="77777777" w:rsidTr="00AC38FC">
        <w:tc>
          <w:tcPr>
            <w:tcW w:w="3694" w:type="dxa"/>
          </w:tcPr>
          <w:p w14:paraId="00AD50ED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  <w:r w:rsidRPr="00AC38FC">
              <w:rPr>
                <w:sz w:val="20"/>
                <w:szCs w:val="20"/>
              </w:rPr>
              <w:t>Normal distribution</w:t>
            </w:r>
            <w:r>
              <w:rPr>
                <w:sz w:val="20"/>
                <w:szCs w:val="20"/>
              </w:rPr>
              <w:t xml:space="preserve"> </w:t>
            </w:r>
            <w:r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14:paraId="14064ED8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14:paraId="510B7788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14:paraId="689E3F9F" w14:textId="77777777" w:rsidTr="00AC38FC">
        <w:tc>
          <w:tcPr>
            <w:tcW w:w="3694" w:type="dxa"/>
          </w:tcPr>
          <w:p w14:paraId="46041940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  <w:r w:rsidRPr="00AC38FC">
              <w:rPr>
                <w:sz w:val="20"/>
                <w:szCs w:val="20"/>
              </w:rPr>
              <w:t>Principles of hypothesis testing</w:t>
            </w:r>
            <w:r>
              <w:rPr>
                <w:sz w:val="20"/>
                <w:szCs w:val="20"/>
              </w:rPr>
              <w:t xml:space="preserve"> </w:t>
            </w:r>
            <w:r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14:paraId="26498BC9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14:paraId="6E846832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14:paraId="315C2C6F" w14:textId="77777777" w:rsidTr="00AC38FC">
        <w:tc>
          <w:tcPr>
            <w:tcW w:w="3694" w:type="dxa"/>
          </w:tcPr>
          <w:p w14:paraId="19FBA18A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  <w:r w:rsidRPr="00AC38FC">
              <w:rPr>
                <w:sz w:val="20"/>
                <w:szCs w:val="20"/>
              </w:rPr>
              <w:t>Effect size</w:t>
            </w:r>
            <w:r>
              <w:rPr>
                <w:sz w:val="20"/>
                <w:szCs w:val="20"/>
              </w:rPr>
              <w:t xml:space="preserve"> </w:t>
            </w:r>
            <w:r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14:paraId="6570D863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14:paraId="352A4314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14:paraId="580938BC" w14:textId="77777777" w:rsidTr="00AC38FC">
        <w:tc>
          <w:tcPr>
            <w:tcW w:w="3694" w:type="dxa"/>
          </w:tcPr>
          <w:p w14:paraId="382173D1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  <w:r w:rsidRPr="00AC38FC">
              <w:rPr>
                <w:sz w:val="20"/>
                <w:szCs w:val="20"/>
              </w:rPr>
              <w:t>Z test</w:t>
            </w:r>
            <w:r>
              <w:rPr>
                <w:sz w:val="20"/>
                <w:szCs w:val="20"/>
              </w:rPr>
              <w:t xml:space="preserve"> </w:t>
            </w:r>
            <w:r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14:paraId="7664FC6D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14:paraId="1B34EA32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14:paraId="1CDA888E" w14:textId="77777777" w:rsidTr="00AC38FC">
        <w:tc>
          <w:tcPr>
            <w:tcW w:w="3694" w:type="dxa"/>
          </w:tcPr>
          <w:p w14:paraId="74D26374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  <w:r w:rsidRPr="00AC38FC">
              <w:rPr>
                <w:sz w:val="20"/>
                <w:szCs w:val="20"/>
              </w:rPr>
              <w:t>T test</w:t>
            </w:r>
            <w:r>
              <w:rPr>
                <w:sz w:val="20"/>
                <w:szCs w:val="20"/>
              </w:rPr>
              <w:t xml:space="preserve"> </w:t>
            </w:r>
            <w:r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14:paraId="463E4D34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14:paraId="5F24ABAA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14:paraId="207DEBCD" w14:textId="77777777" w:rsidTr="00AC38FC">
        <w:tc>
          <w:tcPr>
            <w:tcW w:w="3694" w:type="dxa"/>
          </w:tcPr>
          <w:p w14:paraId="06B5635D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  <w:r w:rsidRPr="00AC38FC">
              <w:rPr>
                <w:sz w:val="20"/>
                <w:szCs w:val="20"/>
              </w:rPr>
              <w:t>One</w:t>
            </w:r>
            <w:r>
              <w:rPr>
                <w:sz w:val="20"/>
                <w:szCs w:val="20"/>
              </w:rPr>
              <w:t xml:space="preserve">-way ANOVA </w:t>
            </w:r>
          </w:p>
        </w:tc>
        <w:tc>
          <w:tcPr>
            <w:tcW w:w="2828" w:type="dxa"/>
          </w:tcPr>
          <w:p w14:paraId="77B1ADF7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14:paraId="766BCBFF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14:paraId="2E8F18FC" w14:textId="77777777" w:rsidTr="00AC38FC">
        <w:tc>
          <w:tcPr>
            <w:tcW w:w="3694" w:type="dxa"/>
          </w:tcPr>
          <w:p w14:paraId="19CBDC2F" w14:textId="77777777" w:rsidR="00AC38FC" w:rsidRPr="00AC38FC" w:rsidRDefault="00553257" w:rsidP="006044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AC38FC" w:rsidRPr="00AC38FC">
              <w:rPr>
                <w:sz w:val="20"/>
                <w:szCs w:val="20"/>
              </w:rPr>
              <w:t>wo-way ANOVA</w:t>
            </w:r>
            <w:r w:rsidR="00AC38FC">
              <w:rPr>
                <w:sz w:val="20"/>
                <w:szCs w:val="20"/>
              </w:rPr>
              <w:t xml:space="preserve"> </w:t>
            </w:r>
            <w:r w:rsidR="00AC38FC"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14:paraId="3CCAC034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14:paraId="493C6F85" w14:textId="77777777"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14:paraId="2FDE2CA8" w14:textId="77777777" w:rsidTr="00AC38FC">
        <w:tc>
          <w:tcPr>
            <w:tcW w:w="3694" w:type="dxa"/>
          </w:tcPr>
          <w:p w14:paraId="42BE42F4" w14:textId="77777777" w:rsidR="00AC38FC" w:rsidRPr="00AC38FC" w:rsidRDefault="00553257" w:rsidP="00D475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FA6A9E" w:rsidRPr="00AC38FC">
              <w:rPr>
                <w:sz w:val="20"/>
                <w:szCs w:val="20"/>
              </w:rPr>
              <w:t>epeated measurements ANOVA</w:t>
            </w:r>
            <w:r w:rsidR="00FA6A9E">
              <w:rPr>
                <w:sz w:val="20"/>
                <w:szCs w:val="20"/>
              </w:rPr>
              <w:t xml:space="preserve"> </w:t>
            </w:r>
            <w:r w:rsidR="00FA6A9E"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14:paraId="181B6874" w14:textId="77777777" w:rsidR="00AC38FC" w:rsidRPr="00AC38FC" w:rsidRDefault="00AC38FC" w:rsidP="00AC38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14:paraId="6E82ED80" w14:textId="77777777" w:rsidR="00AC38FC" w:rsidRPr="00AC38FC" w:rsidRDefault="00AC38FC" w:rsidP="00AC38FC">
            <w:pPr>
              <w:pStyle w:val="Default"/>
              <w:rPr>
                <w:sz w:val="20"/>
                <w:szCs w:val="20"/>
              </w:rPr>
            </w:pPr>
          </w:p>
        </w:tc>
      </w:tr>
      <w:tr w:rsidR="00FA6A9E" w:rsidRPr="00AC38FC" w14:paraId="01F4F098" w14:textId="77777777" w:rsidTr="00AC38FC">
        <w:tc>
          <w:tcPr>
            <w:tcW w:w="3694" w:type="dxa"/>
          </w:tcPr>
          <w:p w14:paraId="7963E4E5" w14:textId="77777777" w:rsidR="00FA6A9E" w:rsidRPr="00AC38FC" w:rsidRDefault="00553257" w:rsidP="00FA6A9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FA6A9E" w:rsidRPr="00AC38FC">
              <w:rPr>
                <w:sz w:val="20"/>
                <w:szCs w:val="20"/>
              </w:rPr>
              <w:t xml:space="preserve">orrelation </w:t>
            </w:r>
            <w:r w:rsidR="00FA6A9E">
              <w:rPr>
                <w:sz w:val="20"/>
                <w:szCs w:val="20"/>
              </w:rPr>
              <w:t xml:space="preserve"> </w:t>
            </w:r>
            <w:r w:rsidR="00FA6A9E"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14:paraId="08512A6B" w14:textId="77777777" w:rsidR="00FA6A9E" w:rsidRDefault="00FA6A9E" w:rsidP="00FA6A9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14:paraId="2CD4FCDA" w14:textId="77777777" w:rsidR="00FA6A9E" w:rsidRDefault="00FA6A9E" w:rsidP="00FA6A9E">
            <w:pPr>
              <w:pStyle w:val="Default"/>
              <w:rPr>
                <w:sz w:val="20"/>
                <w:szCs w:val="20"/>
              </w:rPr>
            </w:pPr>
          </w:p>
        </w:tc>
      </w:tr>
      <w:tr w:rsidR="00FA6A9E" w:rsidRPr="00AC38FC" w14:paraId="1E480792" w14:textId="77777777" w:rsidTr="00AC38FC">
        <w:tc>
          <w:tcPr>
            <w:tcW w:w="3694" w:type="dxa"/>
          </w:tcPr>
          <w:p w14:paraId="2CBEAFF1" w14:textId="77777777" w:rsidR="00FA6A9E" w:rsidRPr="00AC38FC" w:rsidRDefault="00553257" w:rsidP="00FA6A9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</w:t>
            </w:r>
            <w:r w:rsidR="00FA6A9E" w:rsidRPr="00AC38FC">
              <w:rPr>
                <w:sz w:val="20"/>
                <w:szCs w:val="20"/>
              </w:rPr>
              <w:t>ultiple)</w:t>
            </w:r>
            <w:r w:rsidR="00FA6A9E">
              <w:rPr>
                <w:sz w:val="20"/>
                <w:szCs w:val="20"/>
              </w:rPr>
              <w:t xml:space="preserve"> regression analysis</w:t>
            </w:r>
          </w:p>
        </w:tc>
        <w:tc>
          <w:tcPr>
            <w:tcW w:w="2828" w:type="dxa"/>
          </w:tcPr>
          <w:p w14:paraId="2A707749" w14:textId="77777777" w:rsidR="00FA6A9E" w:rsidRPr="00AC38FC" w:rsidRDefault="00FA6A9E" w:rsidP="00FA6A9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14:paraId="379D07FB" w14:textId="77777777" w:rsidR="00FA6A9E" w:rsidRPr="00AC38FC" w:rsidRDefault="00FA6A9E" w:rsidP="00FA6A9E">
            <w:pPr>
              <w:pStyle w:val="Default"/>
              <w:rPr>
                <w:sz w:val="20"/>
                <w:szCs w:val="20"/>
              </w:rPr>
            </w:pPr>
          </w:p>
        </w:tc>
      </w:tr>
      <w:tr w:rsidR="00FA6A9E" w:rsidRPr="00AC38FC" w14:paraId="102CA0E8" w14:textId="77777777" w:rsidTr="00AC38FC">
        <w:tc>
          <w:tcPr>
            <w:tcW w:w="3694" w:type="dxa"/>
          </w:tcPr>
          <w:p w14:paraId="4C572848" w14:textId="77777777" w:rsidR="00FA6A9E" w:rsidRPr="00AC38FC" w:rsidRDefault="00FA6A9E" w:rsidP="00FA6A9E">
            <w:pPr>
              <w:pStyle w:val="Default"/>
              <w:rPr>
                <w:sz w:val="20"/>
                <w:szCs w:val="20"/>
              </w:rPr>
            </w:pPr>
            <w:r w:rsidRPr="00AC38FC">
              <w:rPr>
                <w:sz w:val="20"/>
                <w:szCs w:val="20"/>
              </w:rPr>
              <w:t>Chi-square</w:t>
            </w:r>
          </w:p>
        </w:tc>
        <w:tc>
          <w:tcPr>
            <w:tcW w:w="2828" w:type="dxa"/>
          </w:tcPr>
          <w:p w14:paraId="46B12D7E" w14:textId="77777777" w:rsidR="00FA6A9E" w:rsidRPr="00AC38FC" w:rsidRDefault="00FA6A9E" w:rsidP="00FA6A9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14:paraId="162B24BA" w14:textId="77777777" w:rsidR="00FA6A9E" w:rsidRPr="00AC38FC" w:rsidRDefault="00FA6A9E" w:rsidP="00FA6A9E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1B2593A3" w14:textId="77777777" w:rsidR="0049309C" w:rsidRDefault="0049309C" w:rsidP="008D2790">
      <w:pPr>
        <w:pStyle w:val="Default"/>
        <w:rPr>
          <w:sz w:val="20"/>
          <w:szCs w:val="20"/>
        </w:rPr>
      </w:pPr>
    </w:p>
    <w:p w14:paraId="0B9DA644" w14:textId="77777777" w:rsidR="008D2790" w:rsidRDefault="008D2790" w:rsidP="008D27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A002E35" w14:textId="76BF87A3" w:rsidR="008D2790" w:rsidRPr="0073247D" w:rsidRDefault="0073247D" w:rsidP="008D2790">
      <w:pPr>
        <w:rPr>
          <w:rFonts w:ascii="Calibri" w:hAnsi="Calibri" w:cs="Calibri"/>
          <w:i/>
          <w:iCs/>
          <w:color w:val="1F497D"/>
          <w:sz w:val="22"/>
          <w:szCs w:val="22"/>
        </w:rPr>
      </w:pPr>
      <w:r w:rsidRPr="0073247D">
        <w:rPr>
          <w:rFonts w:ascii="Calibri" w:hAnsi="Calibri" w:cs="Calibri"/>
          <w:i/>
          <w:iCs/>
          <w:color w:val="1F497D"/>
          <w:sz w:val="22"/>
          <w:szCs w:val="22"/>
        </w:rPr>
        <w:t>Please</w:t>
      </w:r>
      <w:r w:rsidRPr="0073247D">
        <w:rPr>
          <w:rFonts w:ascii="Calibri" w:hAnsi="Calibri" w:cs="Calibri"/>
          <w:i/>
          <w:iCs/>
          <w:color w:val="1F497D"/>
          <w:sz w:val="22"/>
          <w:szCs w:val="22"/>
        </w:rPr>
        <w:t xml:space="preserve"> indicate the total number of ECTS obtained for all courses that covered the specific topic. For example: if two courses covered “correlation” and each course was worth 5 ECTS, you fill in 10 ECTS.</w:t>
      </w:r>
    </w:p>
    <w:p w14:paraId="33F9873D" w14:textId="77777777" w:rsidR="0003626C" w:rsidRDefault="0003626C"/>
    <w:sectPr w:rsidR="000362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32FE"/>
    <w:multiLevelType w:val="hybridMultilevel"/>
    <w:tmpl w:val="D1681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052EB"/>
    <w:multiLevelType w:val="hybridMultilevel"/>
    <w:tmpl w:val="80FA5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960660">
    <w:abstractNumId w:val="1"/>
  </w:num>
  <w:num w:numId="2" w16cid:durableId="59725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790"/>
    <w:rsid w:val="0003626C"/>
    <w:rsid w:val="00247812"/>
    <w:rsid w:val="003455AD"/>
    <w:rsid w:val="0049309C"/>
    <w:rsid w:val="00553257"/>
    <w:rsid w:val="00641C18"/>
    <w:rsid w:val="0073247D"/>
    <w:rsid w:val="00783FEF"/>
    <w:rsid w:val="008D2790"/>
    <w:rsid w:val="00AC38FC"/>
    <w:rsid w:val="00D47534"/>
    <w:rsid w:val="00FA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C57B4"/>
  <w15:chartTrackingRefBased/>
  <w15:docId w15:val="{D2580909-6705-4D72-B005-FB4DA134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79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8D2790"/>
    <w:pPr>
      <w:autoSpaceDE w:val="0"/>
      <w:autoSpaceDN w:val="0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AC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5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Dijkstra</dc:creator>
  <cp:keywords/>
  <dc:description/>
  <cp:lastModifiedBy>Tim Abma</cp:lastModifiedBy>
  <cp:revision>3</cp:revision>
  <dcterms:created xsi:type="dcterms:W3CDTF">2018-11-20T08:24:00Z</dcterms:created>
  <dcterms:modified xsi:type="dcterms:W3CDTF">2026-08-12T08:22:00Z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2026-08-12T08:22:24Z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19974b1e-07ae-4df0-9225-464dc6ecbafe</vt:lpwstr>
  </property>
  <property fmtid="{D5CDD505-2E9C-101B-9397-08002B2CF9AE}" pid="8" name="MSIP_Label_8772ba27-cab8-4042-a351-a31f6e4eacdc_ContentBits">
    <vt:lpwstr>0</vt:lpwstr>
  </property>
  <property fmtid="{D5CDD505-2E9C-101B-9397-08002B2CF9AE}" pid="9" name="MSIP_Label_8772ba27-cab8-4042-a351-a31f6e4eacdc_Tag">
    <vt:lpwstr>10, 3, 0, 1</vt:lpwstr>
  </property>
</Properties>
</file>