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0F622" w14:textId="78249AE4" w:rsidR="00C272EA" w:rsidRPr="00C272EA" w:rsidRDefault="00C272EA" w:rsidP="00460919">
      <w:pPr>
        <w:spacing w:after="0" w:line="240" w:lineRule="auto"/>
        <w:rPr>
          <w:b/>
        </w:rPr>
      </w:pPr>
      <w:r w:rsidRPr="00C272EA">
        <w:rPr>
          <w:b/>
        </w:rPr>
        <w:t>Data management plan</w:t>
      </w:r>
    </w:p>
    <w:p w14:paraId="3CCF4F5E" w14:textId="77777777" w:rsidR="00C272EA" w:rsidRDefault="00C272EA" w:rsidP="00460919">
      <w:pPr>
        <w:spacing w:after="0" w:line="240" w:lineRule="auto"/>
      </w:pPr>
    </w:p>
    <w:p w14:paraId="5EB928D3" w14:textId="275F3958" w:rsidR="005B7CF3" w:rsidRPr="005B7CF3" w:rsidRDefault="005B7CF3" w:rsidP="00460919">
      <w:pPr>
        <w:spacing w:after="0" w:line="240" w:lineRule="auto"/>
      </w:pPr>
      <w:r w:rsidRPr="005B7CF3">
        <w:t>Alongside your ethics application, you need to indicate how you will manage the data produced in your research. Please indicate your answers to the questions below:</w:t>
      </w:r>
    </w:p>
    <w:p w14:paraId="006005D1" w14:textId="77777777" w:rsidR="005B7CF3" w:rsidRDefault="005B7CF3" w:rsidP="00460919">
      <w:pPr>
        <w:spacing w:after="0" w:line="240" w:lineRule="auto"/>
        <w:rPr>
          <w:i/>
        </w:rPr>
      </w:pPr>
    </w:p>
    <w:p w14:paraId="05413C70" w14:textId="3325A09A" w:rsidR="00864424" w:rsidRDefault="00864424" w:rsidP="00460919">
      <w:pPr>
        <w:spacing w:after="0" w:line="240" w:lineRule="auto"/>
        <w:rPr>
          <w:i/>
        </w:rPr>
      </w:pPr>
      <w:r w:rsidRPr="00864424">
        <w:rPr>
          <w:i/>
        </w:rPr>
        <w:t>Th</w:t>
      </w:r>
      <w:r w:rsidR="005B7CF3">
        <w:rPr>
          <w:i/>
        </w:rPr>
        <w:t>e</w:t>
      </w:r>
      <w:r>
        <w:rPr>
          <w:i/>
        </w:rPr>
        <w:t xml:space="preserve"> </w:t>
      </w:r>
      <w:r w:rsidRPr="00B8059E">
        <w:rPr>
          <w:i/>
          <w:u w:val="single"/>
        </w:rPr>
        <w:t>Data Management plan guide</w:t>
      </w:r>
      <w:r>
        <w:rPr>
          <w:i/>
        </w:rPr>
        <w:t xml:space="preserve"> provides explanations and examples for some questions. ‘DMP guide’ </w:t>
      </w:r>
      <w:r w:rsidRPr="00864424">
        <w:rPr>
          <w:i/>
        </w:rPr>
        <w:t>is added below to questions for which more background information (i.e., policy requirements) is available.</w:t>
      </w:r>
      <w:r w:rsidR="008174F0" w:rsidRPr="008174F0">
        <w:t xml:space="preserve"> </w:t>
      </w:r>
      <w:r w:rsidR="008174F0" w:rsidRPr="008174F0">
        <w:rPr>
          <w:i/>
        </w:rPr>
        <w:t xml:space="preserve">Please be aware that you can </w:t>
      </w:r>
      <w:r w:rsidR="008174F0">
        <w:rPr>
          <w:i/>
        </w:rPr>
        <w:t xml:space="preserve">also </w:t>
      </w:r>
      <w:r w:rsidR="008174F0" w:rsidRPr="008174F0">
        <w:rPr>
          <w:i/>
        </w:rPr>
        <w:t xml:space="preserve">contact the EUR </w:t>
      </w:r>
      <w:proofErr w:type="spellStart"/>
      <w:r w:rsidR="008174F0" w:rsidRPr="008174F0">
        <w:rPr>
          <w:i/>
        </w:rPr>
        <w:t>datateam</w:t>
      </w:r>
      <w:proofErr w:type="spellEnd"/>
      <w:r w:rsidR="008174F0" w:rsidRPr="008174F0">
        <w:rPr>
          <w:i/>
        </w:rPr>
        <w:t xml:space="preserve"> (https://www.eur.nl/ub/en/edsc/) to help you draw your DMP.</w:t>
      </w:r>
    </w:p>
    <w:p w14:paraId="6056EA91" w14:textId="77777777" w:rsidR="00864424" w:rsidRDefault="00864424" w:rsidP="00460919">
      <w:pPr>
        <w:spacing w:after="0" w:line="240" w:lineRule="auto"/>
        <w:rPr>
          <w:i/>
        </w:rPr>
      </w:pPr>
    </w:p>
    <w:p w14:paraId="4728D326" w14:textId="2E72FC86" w:rsidR="00460919" w:rsidRDefault="000135C7" w:rsidP="00460919">
      <w:pPr>
        <w:spacing w:after="0" w:line="240" w:lineRule="auto"/>
        <w:rPr>
          <w:i/>
        </w:rPr>
      </w:pPr>
      <w:r w:rsidRPr="000135C7">
        <w:rPr>
          <w:i/>
        </w:rPr>
        <w:t>In orange are questions that are also part of the Data Management Plan of ERC (European Research Council) projects</w:t>
      </w:r>
      <w:r>
        <w:rPr>
          <w:i/>
        </w:rPr>
        <w:t>.</w:t>
      </w:r>
      <w:r w:rsidRPr="000135C7">
        <w:rPr>
          <w:i/>
        </w:rPr>
        <w:t xml:space="preserve"> </w:t>
      </w:r>
    </w:p>
    <w:p w14:paraId="6C6D96A1" w14:textId="77777777" w:rsidR="00864424" w:rsidRDefault="00864424" w:rsidP="00460919">
      <w:pPr>
        <w:spacing w:after="0" w:line="240" w:lineRule="auto"/>
        <w:rPr>
          <w:i/>
        </w:rPr>
      </w:pPr>
    </w:p>
    <w:p w14:paraId="285AB2E8" w14:textId="2F57238D" w:rsidR="001D4A47" w:rsidRPr="00DF1302" w:rsidRDefault="001D4A47" w:rsidP="00460919">
      <w:pPr>
        <w:spacing w:after="0" w:line="240" w:lineRule="auto"/>
      </w:pPr>
      <w:r w:rsidRPr="00DF1302">
        <w:t>Date:</w:t>
      </w:r>
    </w:p>
    <w:p w14:paraId="3A8E3B88" w14:textId="77777777" w:rsidR="001D4A47" w:rsidRPr="00DF1302" w:rsidRDefault="001D4A47" w:rsidP="00460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F1302">
        <w:t xml:space="preserve">   </w:t>
      </w:r>
      <w:bookmarkStart w:id="0" w:name="_GoBack"/>
      <w:bookmarkEnd w:id="0"/>
    </w:p>
    <w:p w14:paraId="7D8EB4A8" w14:textId="77777777" w:rsidR="00460919" w:rsidRDefault="00460919" w:rsidP="00460919">
      <w:pPr>
        <w:spacing w:after="0" w:line="240" w:lineRule="auto"/>
      </w:pPr>
    </w:p>
    <w:p w14:paraId="0F450304" w14:textId="286CBD6D" w:rsidR="00EA7328" w:rsidRDefault="00EA7328" w:rsidP="00460919">
      <w:pPr>
        <w:spacing w:after="0" w:line="240" w:lineRule="auto"/>
      </w:pPr>
      <w:r>
        <w:t xml:space="preserve">Version of data management plan: </w:t>
      </w:r>
    </w:p>
    <w:p w14:paraId="2B696F4F" w14:textId="77777777" w:rsidR="00EA7328" w:rsidRPr="00DF1302" w:rsidRDefault="00EA7328" w:rsidP="00EA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F1302">
        <w:t xml:space="preserve">   </w:t>
      </w:r>
    </w:p>
    <w:p w14:paraId="14660223" w14:textId="77777777" w:rsidR="00EA7328" w:rsidRDefault="00EA7328" w:rsidP="00460919">
      <w:pPr>
        <w:spacing w:after="0" w:line="240" w:lineRule="auto"/>
      </w:pPr>
    </w:p>
    <w:p w14:paraId="66B59295" w14:textId="2148A7BA" w:rsidR="003E3842" w:rsidRPr="00DF1302" w:rsidRDefault="003E3842" w:rsidP="00460919">
      <w:pPr>
        <w:spacing w:after="0" w:line="240" w:lineRule="auto"/>
      </w:pPr>
      <w:r w:rsidRPr="00DF1302">
        <w:t>Project title:</w:t>
      </w:r>
    </w:p>
    <w:p w14:paraId="5EC53A37" w14:textId="77777777" w:rsidR="003E3842" w:rsidRPr="00DF1302" w:rsidRDefault="003E3842" w:rsidP="00460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F1302">
        <w:t xml:space="preserve">   </w:t>
      </w:r>
    </w:p>
    <w:p w14:paraId="4F5732E3" w14:textId="77777777" w:rsidR="00460919" w:rsidRPr="00DF1302" w:rsidRDefault="00460919" w:rsidP="00460919">
      <w:pPr>
        <w:spacing w:after="0" w:line="240" w:lineRule="auto"/>
      </w:pPr>
    </w:p>
    <w:p w14:paraId="5F47FF50" w14:textId="7B573FD7" w:rsidR="003E3842" w:rsidRDefault="001D4A47" w:rsidP="00460919">
      <w:pPr>
        <w:spacing w:after="0" w:line="240" w:lineRule="auto"/>
      </w:pPr>
      <w:r w:rsidRPr="00DF1302">
        <w:t xml:space="preserve">Researchers(s) involved (also the supervisors in the case of research by a doctoral </w:t>
      </w:r>
      <w:r w:rsidR="00AA2BF5" w:rsidRPr="00DF1302">
        <w:t>researcher</w:t>
      </w:r>
      <w:r w:rsidRPr="00DF1302">
        <w:t>):</w:t>
      </w:r>
    </w:p>
    <w:p w14:paraId="3A080DD4" w14:textId="6C7CEAB5" w:rsidR="000B762D" w:rsidRPr="00EA7328" w:rsidRDefault="000B762D" w:rsidP="00460919">
      <w:pPr>
        <w:spacing w:after="0" w:line="240" w:lineRule="auto"/>
        <w:rPr>
          <w:i/>
        </w:rPr>
      </w:pPr>
      <w:r w:rsidRPr="00EA7328">
        <w:rPr>
          <w:i/>
        </w:rPr>
        <w:t>Please, if applicable, also include researchers from partner univer</w:t>
      </w:r>
      <w:r w:rsidR="00EA7328" w:rsidRPr="00EA7328">
        <w:rPr>
          <w:i/>
        </w:rPr>
        <w:t>sities, incl. their affiliation</w:t>
      </w:r>
    </w:p>
    <w:p w14:paraId="681A7986" w14:textId="77777777" w:rsidR="001D4A47" w:rsidRPr="00DF1302" w:rsidRDefault="001D4A47" w:rsidP="00460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F1302">
        <w:t xml:space="preserve">   </w:t>
      </w:r>
    </w:p>
    <w:p w14:paraId="5AB5053C" w14:textId="77777777" w:rsidR="00460919" w:rsidRPr="00DF1302" w:rsidRDefault="00460919" w:rsidP="00460919">
      <w:pPr>
        <w:spacing w:after="0" w:line="240" w:lineRule="auto"/>
      </w:pPr>
    </w:p>
    <w:p w14:paraId="6D96BCCA" w14:textId="270DDC04" w:rsidR="001D4A47" w:rsidRDefault="001D4A47" w:rsidP="00460919">
      <w:pPr>
        <w:spacing w:after="0" w:line="240" w:lineRule="auto"/>
      </w:pPr>
      <w:r w:rsidRPr="00DF1302">
        <w:t>Department were the research will be conducted (multiple options possible):</w:t>
      </w:r>
    </w:p>
    <w:p w14:paraId="50243C3E" w14:textId="1507F573" w:rsidR="005B7CF3" w:rsidRPr="00DF1302" w:rsidRDefault="00C272EA" w:rsidP="005B7CF3">
      <w:pPr>
        <w:spacing w:after="0" w:line="240" w:lineRule="auto"/>
        <w:ind w:firstLine="360"/>
      </w:pPr>
      <w:sdt>
        <w:sdtPr>
          <w:id w:val="-4853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F3">
            <w:rPr>
              <w:rFonts w:ascii="MS Gothic" w:eastAsia="MS Gothic" w:hAnsi="MS Gothic" w:hint="eastAsia"/>
            </w:rPr>
            <w:t>☐</w:t>
          </w:r>
        </w:sdtContent>
      </w:sdt>
      <w:r w:rsidR="005B7CF3">
        <w:tab/>
      </w:r>
      <w:r w:rsidR="005B7CF3" w:rsidRPr="00DF1302">
        <w:t>History</w:t>
      </w:r>
    </w:p>
    <w:p w14:paraId="1927EDBE" w14:textId="77777777" w:rsidR="005B7CF3" w:rsidRPr="00DF1302" w:rsidRDefault="00C272EA" w:rsidP="005B7CF3">
      <w:pPr>
        <w:spacing w:after="0" w:line="240" w:lineRule="auto"/>
        <w:ind w:firstLine="360"/>
      </w:pPr>
      <w:sdt>
        <w:sdtPr>
          <w:id w:val="59065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F3">
            <w:rPr>
              <w:rFonts w:ascii="MS Gothic" w:eastAsia="MS Gothic" w:hAnsi="MS Gothic" w:hint="eastAsia"/>
            </w:rPr>
            <w:t>☐</w:t>
          </w:r>
        </w:sdtContent>
      </w:sdt>
      <w:r w:rsidR="005B7CF3">
        <w:tab/>
      </w:r>
      <w:r w:rsidR="005B7CF3" w:rsidRPr="00DF1302">
        <w:t>Arts and Culture Studies</w:t>
      </w:r>
    </w:p>
    <w:p w14:paraId="7260E9EA" w14:textId="286D16AD" w:rsidR="005B7CF3" w:rsidRDefault="00C272EA" w:rsidP="005B7CF3">
      <w:pPr>
        <w:spacing w:after="0" w:line="240" w:lineRule="auto"/>
        <w:ind w:left="360"/>
      </w:pPr>
      <w:sdt>
        <w:sdtPr>
          <w:id w:val="128346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F3">
            <w:rPr>
              <w:rFonts w:ascii="MS Gothic" w:eastAsia="MS Gothic" w:hAnsi="MS Gothic" w:hint="eastAsia"/>
            </w:rPr>
            <w:t>☐</w:t>
          </w:r>
        </w:sdtContent>
      </w:sdt>
      <w:r w:rsidR="005B7CF3">
        <w:tab/>
      </w:r>
      <w:r w:rsidR="005B7CF3" w:rsidRPr="00DF1302">
        <w:t>Media and Communication</w:t>
      </w:r>
    </w:p>
    <w:p w14:paraId="0AFABCA8" w14:textId="77777777" w:rsidR="005B7CF3" w:rsidRPr="00DF1302" w:rsidRDefault="005B7CF3" w:rsidP="00460919">
      <w:pPr>
        <w:spacing w:after="0" w:line="240" w:lineRule="auto"/>
      </w:pPr>
    </w:p>
    <w:p w14:paraId="417F0248" w14:textId="5E566448" w:rsidR="00346399" w:rsidRDefault="00346399" w:rsidP="00346399">
      <w:pPr>
        <w:pStyle w:val="ListParagraph"/>
        <w:numPr>
          <w:ilvl w:val="0"/>
          <w:numId w:val="24"/>
        </w:numPr>
      </w:pPr>
      <w:r w:rsidRPr="00346399">
        <w:t>Period of data collection (estimated start and end date):</w: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EF5E8B" wp14:editId="23F1FBB2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81025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1FBF4" w14:textId="7E35074C" w:rsidR="00346399" w:rsidRDefault="003463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F5E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75pt;width:457.5pt;height:2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">
                <v:textbox>
                  <w:txbxContent>
                    <w:p w14:paraId="6201FBF4" w14:textId="7E35074C" w:rsidR="00346399" w:rsidRDefault="00346399"/>
                  </w:txbxContent>
                </v:textbox>
                <w10:wrap type="square" anchorx="margin"/>
              </v:shape>
            </w:pict>
          </mc:Fallback>
        </mc:AlternateContent>
      </w:r>
    </w:p>
    <w:p w14:paraId="45A08F8C" w14:textId="70964B8E" w:rsidR="00B70FC3" w:rsidRDefault="00B70FC3" w:rsidP="003D0B9A">
      <w:pPr>
        <w:pStyle w:val="ListParagraph"/>
        <w:numPr>
          <w:ilvl w:val="0"/>
          <w:numId w:val="24"/>
        </w:numPr>
      </w:pPr>
      <w:r>
        <w:t xml:space="preserve">What </w:t>
      </w:r>
      <w:r w:rsidRPr="00BB59D6">
        <w:rPr>
          <w:i/>
        </w:rPr>
        <w:t>personal</w:t>
      </w:r>
      <w:r>
        <w:t xml:space="preserve"> data will be generated? Please provide a clear justification for collecting these data.</w:t>
      </w:r>
    </w:p>
    <w:p w14:paraId="4E4A5A51" w14:textId="77777777" w:rsidR="00B70FC3" w:rsidRPr="00B70FC3" w:rsidRDefault="00B70FC3" w:rsidP="00B70FC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14:paraId="3232625D" w14:textId="77777777" w:rsidR="00B70FC3" w:rsidRDefault="00B70FC3" w:rsidP="008E03AD">
      <w:pPr>
        <w:spacing w:after="0"/>
      </w:pPr>
    </w:p>
    <w:p w14:paraId="3928D155" w14:textId="7C0BC4AF" w:rsidR="003D0B9A" w:rsidRDefault="00864424" w:rsidP="003D0B9A">
      <w:pPr>
        <w:pStyle w:val="ListParagraph"/>
        <w:numPr>
          <w:ilvl w:val="0"/>
          <w:numId w:val="24"/>
        </w:numPr>
      </w:pPr>
      <w:r w:rsidRPr="005B7CF3">
        <w:rPr>
          <w:i/>
        </w:rPr>
        <w:t>(DMP</w:t>
      </w:r>
      <w:r w:rsidR="005B7CF3" w:rsidRPr="005B7CF3">
        <w:rPr>
          <w:i/>
        </w:rPr>
        <w:t xml:space="preserve"> guide) </w:t>
      </w:r>
      <w:r w:rsidR="003D0B9A">
        <w:t>What d</w:t>
      </w:r>
      <w:r w:rsidR="003D0B9A" w:rsidRPr="00381929">
        <w:t xml:space="preserve">ata </w:t>
      </w:r>
      <w:r w:rsidR="003D0B9A">
        <w:t xml:space="preserve">will be </w:t>
      </w:r>
      <w:r w:rsidR="003D0B9A" w:rsidRPr="00381929">
        <w:t>generated</w:t>
      </w:r>
      <w:r w:rsidR="003D0B9A">
        <w:t xml:space="preserve"> by your research? </w:t>
      </w:r>
    </w:p>
    <w:p w14:paraId="3BA3F4AE" w14:textId="6A85659B" w:rsidR="00E71EFB" w:rsidRPr="00EC7197" w:rsidRDefault="00E71EFB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color w:val="FF0000"/>
        </w:rPr>
      </w:pPr>
    </w:p>
    <w:p w14:paraId="1BEE904E" w14:textId="77777777" w:rsidR="00E71EFB" w:rsidRPr="00E71EFB" w:rsidRDefault="00E71EFB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5E447405" w14:textId="77777777" w:rsidR="00E71EFB" w:rsidRDefault="00E71EFB" w:rsidP="00E71EFB">
      <w:pPr>
        <w:widowControl w:val="0"/>
        <w:tabs>
          <w:tab w:val="left" w:pos="5802"/>
        </w:tabs>
        <w:spacing w:after="0" w:line="200" w:lineRule="atLeast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5881799F" w14:textId="648E29F5" w:rsidR="00C372AA" w:rsidRDefault="00C372AA" w:rsidP="00FF0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  <w:r>
        <w:rPr>
          <w:i/>
        </w:rPr>
        <w:t xml:space="preserve">Requirement </w:t>
      </w:r>
      <w:r w:rsidRPr="00C372AA">
        <w:rPr>
          <w:i/>
        </w:rPr>
        <w:t>ERC DMP template</w:t>
      </w:r>
    </w:p>
    <w:p w14:paraId="610F5ABF" w14:textId="77777777" w:rsidR="00C372AA" w:rsidRDefault="00C372AA" w:rsidP="00FF0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  <w:r w:rsidRPr="00C372AA">
        <w:t xml:space="preserve">SUMMARY: (dataset reference and name; origin and expected size of the data generated/collected; data types and formats)  </w:t>
      </w:r>
    </w:p>
    <w:p w14:paraId="7224E3A9" w14:textId="77777777" w:rsidR="00A31FD1" w:rsidRDefault="00A31FD1" w:rsidP="00FF0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</w:p>
    <w:p w14:paraId="0C3EC02F" w14:textId="77777777" w:rsidR="00A31FD1" w:rsidRPr="00C372AA" w:rsidRDefault="00A31FD1" w:rsidP="00FF0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</w:p>
    <w:p w14:paraId="3056656D" w14:textId="77777777" w:rsidR="00C372AA" w:rsidRPr="00C372AA" w:rsidRDefault="00C372AA" w:rsidP="00E71EFB">
      <w:pPr>
        <w:widowControl w:val="0"/>
        <w:tabs>
          <w:tab w:val="left" w:pos="5802"/>
        </w:tabs>
        <w:spacing w:after="0" w:line="200" w:lineRule="atLeast"/>
        <w:rPr>
          <w:rFonts w:ascii="Calibri" w:eastAsia="Calibri" w:hAnsi="Calibri" w:cs="Times New Roman"/>
          <w:b/>
          <w:sz w:val="24"/>
          <w:szCs w:val="24"/>
        </w:rPr>
      </w:pPr>
    </w:p>
    <w:p w14:paraId="79FA6AE8" w14:textId="263BCB1C" w:rsidR="003D0B9A" w:rsidRDefault="00864424" w:rsidP="003D0B9A">
      <w:pPr>
        <w:pStyle w:val="ListParagraph"/>
        <w:numPr>
          <w:ilvl w:val="0"/>
          <w:numId w:val="24"/>
        </w:numPr>
      </w:pPr>
      <w:r>
        <w:t>(</w:t>
      </w:r>
      <w:r w:rsidRPr="00864424">
        <w:rPr>
          <w:i/>
        </w:rPr>
        <w:t>DMP guide</w:t>
      </w:r>
      <w:r>
        <w:t xml:space="preserve">) </w:t>
      </w:r>
      <w:r w:rsidR="003D0B9A">
        <w:t>Who will ‘own’ the data</w:t>
      </w:r>
      <w:r w:rsidR="00EA7328">
        <w:t>, and the intellectual property rights relating to them</w:t>
      </w:r>
      <w:r w:rsidR="003D0B9A">
        <w:t xml:space="preserve">? </w:t>
      </w:r>
    </w:p>
    <w:p w14:paraId="33B6B09F" w14:textId="239C8606" w:rsidR="003D0B9A" w:rsidRPr="00FF039B" w:rsidRDefault="003D0B9A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</w:p>
    <w:p w14:paraId="02A2954A" w14:textId="77777777" w:rsidR="003D0B9A" w:rsidRPr="00A66E0C" w:rsidRDefault="003D0B9A" w:rsidP="003D0B9A">
      <w:pPr>
        <w:spacing w:after="0" w:line="240" w:lineRule="auto"/>
        <w:rPr>
          <w:b/>
          <w:i/>
        </w:rPr>
      </w:pPr>
    </w:p>
    <w:p w14:paraId="7E50752D" w14:textId="0A72627C" w:rsidR="003D0B9A" w:rsidRPr="004E72CF" w:rsidRDefault="00A66E0C" w:rsidP="003D0B9A">
      <w:pPr>
        <w:pStyle w:val="ListParagraph"/>
        <w:numPr>
          <w:ilvl w:val="0"/>
          <w:numId w:val="24"/>
        </w:numPr>
      </w:pPr>
      <w:r w:rsidRPr="00A66E0C">
        <w:rPr>
          <w:i/>
        </w:rPr>
        <w:t>(DMP guide)</w:t>
      </w:r>
      <w:r>
        <w:t xml:space="preserve"> </w:t>
      </w:r>
      <w:r w:rsidR="003D0B9A" w:rsidRPr="004E72CF">
        <w:t xml:space="preserve">How will you ensure data confidentiality? </w:t>
      </w:r>
    </w:p>
    <w:p w14:paraId="1DFFECDC" w14:textId="6138DE7A" w:rsidR="003D0B9A" w:rsidRPr="00EC7197" w:rsidRDefault="003D0B9A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  <w:r w:rsidRPr="00DF1302">
        <w:t xml:space="preserve">   </w:t>
      </w:r>
    </w:p>
    <w:p w14:paraId="7E2E6AFE" w14:textId="77777777" w:rsidR="003D0B9A" w:rsidRDefault="003D0B9A" w:rsidP="003D0B9A">
      <w:pPr>
        <w:spacing w:after="0" w:line="240" w:lineRule="auto"/>
        <w:rPr>
          <w:b/>
        </w:rPr>
      </w:pPr>
    </w:p>
    <w:p w14:paraId="1A45F89E" w14:textId="6593D67D" w:rsidR="003D0B9A" w:rsidRDefault="00362B49" w:rsidP="003D0B9A">
      <w:pPr>
        <w:pStyle w:val="ListParagraph"/>
        <w:numPr>
          <w:ilvl w:val="0"/>
          <w:numId w:val="24"/>
        </w:numPr>
      </w:pPr>
      <w:r w:rsidRPr="00362B49">
        <w:rPr>
          <w:i/>
        </w:rPr>
        <w:t>(DMP guide</w:t>
      </w:r>
      <w:r w:rsidR="00270DB8">
        <w:rPr>
          <w:i/>
        </w:rPr>
        <w:t>, in case of deviation from the below</w:t>
      </w:r>
      <w:r w:rsidRPr="00362B49">
        <w:rPr>
          <w:i/>
        </w:rPr>
        <w:t>)</w:t>
      </w:r>
      <w:r>
        <w:t xml:space="preserve"> </w:t>
      </w:r>
      <w:r w:rsidR="003D0B9A">
        <w:t>How will you store the data</w:t>
      </w:r>
      <w:r w:rsidR="00DC4B74">
        <w:t xml:space="preserve"> </w:t>
      </w:r>
      <w:r w:rsidR="00DC4B74" w:rsidRPr="00362B49">
        <w:rPr>
          <w:i/>
        </w:rPr>
        <w:t>during research</w:t>
      </w:r>
      <w:r>
        <w:t xml:space="preserve"> and maintain security</w:t>
      </w:r>
      <w:r w:rsidR="003D0B9A">
        <w:t xml:space="preserve">? </w:t>
      </w:r>
    </w:p>
    <w:p w14:paraId="6EA5C302" w14:textId="77777777" w:rsidR="00EC7197" w:rsidRDefault="00EC7197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highlight w:val="yellow"/>
        </w:rPr>
      </w:pPr>
    </w:p>
    <w:p w14:paraId="232B9B50" w14:textId="7F1B48CE" w:rsidR="00627BB0" w:rsidRPr="00362B49" w:rsidRDefault="00627BB0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 w:rsidRPr="00362B49">
        <w:rPr>
          <w:color w:val="FF0000"/>
        </w:rPr>
        <w:t>Suggestion for a standard</w:t>
      </w:r>
      <w:r w:rsidR="00DC4B74" w:rsidRPr="00362B49">
        <w:rPr>
          <w:color w:val="FF0000"/>
        </w:rPr>
        <w:t xml:space="preserve"> (if you intend to follow this procedure, this suffices)</w:t>
      </w:r>
      <w:r w:rsidRPr="00362B49">
        <w:rPr>
          <w:color w:val="FF0000"/>
        </w:rPr>
        <w:t>:</w:t>
      </w:r>
    </w:p>
    <w:p w14:paraId="00F324D1" w14:textId="3A2C1666" w:rsidR="00544422" w:rsidRDefault="00544422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544422">
        <w:t>EUR addresses and treats matters of privacy in accordance with legislation and conditions imposed by the Dutch data protection authority (CBP).</w:t>
      </w:r>
    </w:p>
    <w:p w14:paraId="48641009" w14:textId="77777777" w:rsidR="00544422" w:rsidRDefault="00544422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</w:p>
    <w:p w14:paraId="5AF2078E" w14:textId="33C27154" w:rsidR="00627BB0" w:rsidRDefault="00627BB0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27BB0">
        <w:rPr>
          <w:i/>
        </w:rPr>
        <w:t>Short term storage</w:t>
      </w:r>
      <w:r w:rsidRPr="00627BB0">
        <w:t xml:space="preserve">: The standard computer and network facilities provide for storage, controlled access and backup services. </w:t>
      </w:r>
      <w:r w:rsidR="00925F72">
        <w:t xml:space="preserve">These are </w:t>
      </w:r>
      <w:r w:rsidR="00925F72" w:rsidRPr="00925F72">
        <w:t xml:space="preserve">accessible from the EUR workplace (on site) or via the remote desktop service (RDP and </w:t>
      </w:r>
      <w:proofErr w:type="spellStart"/>
      <w:r w:rsidR="00925F72" w:rsidRPr="00925F72">
        <w:t>MyApps</w:t>
      </w:r>
      <w:proofErr w:type="spellEnd"/>
      <w:r w:rsidR="00925F72" w:rsidRPr="00925F72">
        <w:t>), WebDAV or VPN connection (outside the EUR campus).</w:t>
      </w:r>
      <w:r w:rsidR="00925F72">
        <w:t xml:space="preserve"> </w:t>
      </w:r>
      <w:r w:rsidRPr="00627BB0">
        <w:t>Storage and archiving services provided by EUR are in accordance with EU privacy regulation.</w:t>
      </w:r>
    </w:p>
    <w:p w14:paraId="2B365AC6" w14:textId="77777777" w:rsidR="00D81181" w:rsidRDefault="00D81181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8152908" w14:textId="6FA66FB8" w:rsidR="006E3C73" w:rsidRPr="006E3C73" w:rsidRDefault="006E3C73" w:rsidP="006E3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E3C73">
        <w:rPr>
          <w:i/>
        </w:rPr>
        <w:t xml:space="preserve">Data sharing: </w:t>
      </w:r>
      <w:r w:rsidRPr="006E3C73">
        <w:t xml:space="preserve">For the purpose of sharing research data over distance, EUR researchers will use the Dutch cloud service </w:t>
      </w:r>
      <w:proofErr w:type="spellStart"/>
      <w:r w:rsidRPr="006E3C73">
        <w:t>SURFdrive</w:t>
      </w:r>
      <w:proofErr w:type="spellEnd"/>
      <w:r>
        <w:rPr>
          <w:rStyle w:val="FootnoteReference"/>
        </w:rPr>
        <w:footnoteReference w:id="1"/>
      </w:r>
      <w:r w:rsidRPr="006E3C73">
        <w:t xml:space="preserve">. </w:t>
      </w:r>
      <w:proofErr w:type="spellStart"/>
      <w:r w:rsidRPr="006E3C73">
        <w:t>SURFdrive</w:t>
      </w:r>
      <w:proofErr w:type="spellEnd"/>
      <w:r w:rsidRPr="006E3C73">
        <w:t xml:space="preserve"> is designed especially for higher education and research purposes and offers researchers and staff an easy way to share and synchronise files within a secure community cloud with ample storage capacity. All </w:t>
      </w:r>
      <w:proofErr w:type="spellStart"/>
      <w:r w:rsidRPr="006E3C73">
        <w:t>SURFdrive</w:t>
      </w:r>
      <w:proofErr w:type="spellEnd"/>
      <w:r w:rsidRPr="006E3C73">
        <w:t xml:space="preserve"> information security protocols meet high standards. The Dutch Legal Framework for Cloud Services serves as a guideline for all service-related agreements. </w:t>
      </w:r>
      <w:proofErr w:type="spellStart"/>
      <w:r w:rsidRPr="006E3C73">
        <w:t>SURFdrive</w:t>
      </w:r>
      <w:proofErr w:type="spellEnd"/>
      <w:r w:rsidRPr="006E3C73">
        <w:t xml:space="preserve"> complies with Dutch and European privacy legislation. In addition, access to </w:t>
      </w:r>
      <w:proofErr w:type="spellStart"/>
      <w:r w:rsidRPr="006E3C73">
        <w:t>SURFdrive</w:t>
      </w:r>
      <w:proofErr w:type="spellEnd"/>
      <w:r w:rsidRPr="006E3C73">
        <w:t xml:space="preserve"> is password protected and designated folders can be password protected. Communication to a</w:t>
      </w:r>
      <w:r>
        <w:t xml:space="preserve">nd from </w:t>
      </w:r>
      <w:proofErr w:type="spellStart"/>
      <w:r>
        <w:t>SURFdrive</w:t>
      </w:r>
      <w:proofErr w:type="spellEnd"/>
      <w:r>
        <w:t xml:space="preserve"> is encrypted. </w:t>
      </w:r>
      <w:r w:rsidRPr="008C4125">
        <w:t xml:space="preserve">Keys to encrypted shared files are held by the principal investigator and secondary researchers. </w:t>
      </w:r>
    </w:p>
    <w:p w14:paraId="7ED3D20C" w14:textId="77777777" w:rsidR="006E3C73" w:rsidRDefault="006E3C73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00E8B24" w14:textId="77777777" w:rsidR="003D0B9A" w:rsidRDefault="003D0B9A" w:rsidP="003D0B9A">
      <w:pPr>
        <w:spacing w:after="0" w:line="240" w:lineRule="auto"/>
        <w:rPr>
          <w:b/>
        </w:rPr>
      </w:pPr>
    </w:p>
    <w:p w14:paraId="7D645E92" w14:textId="77777777" w:rsidR="00381A68" w:rsidRPr="0014784D" w:rsidRDefault="00381A68" w:rsidP="00381A68">
      <w:pPr>
        <w:pStyle w:val="ListParagraph"/>
        <w:numPr>
          <w:ilvl w:val="0"/>
          <w:numId w:val="24"/>
        </w:numPr>
        <w:spacing w:after="0" w:line="240" w:lineRule="auto"/>
      </w:pPr>
      <w:r w:rsidRPr="0014784D">
        <w:t>How will you make your data findable?</w:t>
      </w:r>
    </w:p>
    <w:p w14:paraId="0E8CF8C9" w14:textId="77777777" w:rsidR="00381A68" w:rsidRDefault="00381A68" w:rsidP="00381A68">
      <w:pPr>
        <w:spacing w:after="0" w:line="240" w:lineRule="auto"/>
        <w:rPr>
          <w:b/>
        </w:rPr>
      </w:pPr>
    </w:p>
    <w:p w14:paraId="5130E04E" w14:textId="77777777" w:rsidR="00381A68" w:rsidRPr="00DC4B74" w:rsidRDefault="00381A68" w:rsidP="0038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  <w:r w:rsidRPr="00DC4B74">
        <w:rPr>
          <w:i/>
        </w:rPr>
        <w:t>Requirement ERC DMP template</w:t>
      </w:r>
    </w:p>
    <w:p w14:paraId="5B19ED65" w14:textId="77777777" w:rsidR="00381A68" w:rsidRPr="00DC4B74" w:rsidRDefault="00381A68" w:rsidP="0038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  <w:r w:rsidRPr="00DC4B74">
        <w:t>(</w:t>
      </w:r>
      <w:proofErr w:type="gramStart"/>
      <w:r w:rsidRPr="00DC4B74">
        <w:t>dataset</w:t>
      </w:r>
      <w:proofErr w:type="gramEnd"/>
      <w:r w:rsidRPr="00DC4B74">
        <w:t xml:space="preserve"> description: metadata, persistent and unique identifiers e.g., DOI)</w:t>
      </w:r>
    </w:p>
    <w:p w14:paraId="0CB52C76" w14:textId="77777777" w:rsidR="00381A68" w:rsidRDefault="00381A68" w:rsidP="0038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</w:p>
    <w:p w14:paraId="1D776C82" w14:textId="77777777" w:rsidR="00381A68" w:rsidRPr="00DF1302" w:rsidRDefault="00381A68" w:rsidP="0038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</w:p>
    <w:p w14:paraId="098A6F34" w14:textId="77777777" w:rsidR="00381A68" w:rsidRPr="006352E8" w:rsidRDefault="00381A68" w:rsidP="00381A68">
      <w:pPr>
        <w:spacing w:after="0" w:line="240" w:lineRule="auto"/>
        <w:rPr>
          <w:b/>
        </w:rPr>
      </w:pPr>
    </w:p>
    <w:p w14:paraId="55BF95E7" w14:textId="45A71141" w:rsidR="00DB3D7B" w:rsidRPr="0014784D" w:rsidRDefault="00270DB8" w:rsidP="00381A68">
      <w:pPr>
        <w:pStyle w:val="ListParagraph"/>
        <w:numPr>
          <w:ilvl w:val="0"/>
          <w:numId w:val="24"/>
        </w:numPr>
      </w:pPr>
      <w:r w:rsidRPr="00270DB8">
        <w:rPr>
          <w:i/>
        </w:rPr>
        <w:t>(DMP guide)</w:t>
      </w:r>
      <w:r>
        <w:t xml:space="preserve"> </w:t>
      </w:r>
      <w:r w:rsidR="00DB3D7B" w:rsidRPr="0014784D">
        <w:t>What potentials are there for data sharing and reusability?</w:t>
      </w:r>
    </w:p>
    <w:p w14:paraId="56485EC8" w14:textId="77777777" w:rsidR="00DC4B74" w:rsidRDefault="00DC4B74" w:rsidP="00DB3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3FD2734" w14:textId="72A59F8F" w:rsidR="00CC25A1" w:rsidRPr="00797042" w:rsidRDefault="00CC25A1" w:rsidP="00CC2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 w:rsidRPr="00797042">
        <w:rPr>
          <w:color w:val="FF0000"/>
        </w:rPr>
        <w:t>Suggestion for a standard</w:t>
      </w:r>
      <w:r w:rsidR="00DC4B74" w:rsidRPr="00797042">
        <w:rPr>
          <w:color w:val="FF0000"/>
        </w:rPr>
        <w:t xml:space="preserve"> (to include in addition to the answer given</w:t>
      </w:r>
      <w:r w:rsidR="008735EC">
        <w:rPr>
          <w:color w:val="FF0000"/>
        </w:rPr>
        <w:t xml:space="preserve"> after consulting the DMP guide</w:t>
      </w:r>
      <w:r w:rsidR="00DC4B74" w:rsidRPr="00797042">
        <w:rPr>
          <w:color w:val="FF0000"/>
        </w:rPr>
        <w:t>)</w:t>
      </w:r>
      <w:r w:rsidRPr="00797042">
        <w:rPr>
          <w:color w:val="FF0000"/>
        </w:rPr>
        <w:t>:</w:t>
      </w:r>
    </w:p>
    <w:p w14:paraId="7BF96227" w14:textId="72F4C90F" w:rsidR="00CC25A1" w:rsidRPr="00DF1302" w:rsidRDefault="00CC25A1" w:rsidP="00DB3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C25A1">
        <w:t xml:space="preserve">The Erasmus Data Service Centre facilitates the publication of data on the institutional repository </w:t>
      </w:r>
      <w:proofErr w:type="spellStart"/>
      <w:r w:rsidRPr="00CC25A1">
        <w:t>RePub</w:t>
      </w:r>
      <w:proofErr w:type="spellEnd"/>
      <w:r w:rsidRPr="00CC25A1">
        <w:t xml:space="preserve"> and the Erasmus Data Service Centre </w:t>
      </w:r>
      <w:r>
        <w:t>(</w:t>
      </w:r>
      <w:r w:rsidRPr="00CC25A1">
        <w:t>EDSC</w:t>
      </w:r>
      <w:r>
        <w:t>)</w:t>
      </w:r>
      <w:r w:rsidRPr="00CC25A1">
        <w:t xml:space="preserve"> website (www.eur.nl/ub/en/edsc/research_data/). The centre has substantial experience and knowledge about data management and supports researchers at Erasmus University.</w:t>
      </w:r>
    </w:p>
    <w:p w14:paraId="43A5DB1C" w14:textId="77777777" w:rsidR="00DB3D7B" w:rsidRDefault="00DB3D7B" w:rsidP="003D0B9A">
      <w:pPr>
        <w:spacing w:after="0" w:line="240" w:lineRule="auto"/>
        <w:rPr>
          <w:b/>
        </w:rPr>
      </w:pPr>
    </w:p>
    <w:p w14:paraId="45062904" w14:textId="77777777" w:rsidR="00381A68" w:rsidRPr="0067083F" w:rsidRDefault="00381A68" w:rsidP="00381A68">
      <w:pPr>
        <w:pStyle w:val="ListParagraph"/>
        <w:numPr>
          <w:ilvl w:val="0"/>
          <w:numId w:val="24"/>
        </w:numPr>
        <w:spacing w:after="0" w:line="240" w:lineRule="auto"/>
      </w:pPr>
      <w:r w:rsidRPr="0067083F">
        <w:lastRenderedPageBreak/>
        <w:t>What data needs to be safeguarded during analysis and destroyed after its use?</w:t>
      </w:r>
    </w:p>
    <w:p w14:paraId="186059A5" w14:textId="77777777" w:rsidR="00381A68" w:rsidRDefault="00381A68" w:rsidP="00381A68">
      <w:pPr>
        <w:spacing w:after="0" w:line="240" w:lineRule="auto"/>
        <w:rPr>
          <w:b/>
        </w:rPr>
      </w:pPr>
    </w:p>
    <w:p w14:paraId="435BC497" w14:textId="77777777" w:rsidR="00381A68" w:rsidRPr="00DF1302" w:rsidRDefault="00381A68" w:rsidP="0038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7083F">
        <w:t xml:space="preserve">    </w:t>
      </w:r>
      <w:r w:rsidRPr="00DF1302">
        <w:t xml:space="preserve">   </w:t>
      </w:r>
    </w:p>
    <w:p w14:paraId="1D5295EB" w14:textId="77777777" w:rsidR="00381A68" w:rsidRDefault="00381A68" w:rsidP="003D0B9A">
      <w:pPr>
        <w:spacing w:after="0" w:line="240" w:lineRule="auto"/>
        <w:rPr>
          <w:b/>
        </w:rPr>
      </w:pPr>
    </w:p>
    <w:p w14:paraId="6485673B" w14:textId="23F67E88" w:rsidR="00381A68" w:rsidRDefault="008735EC" w:rsidP="00381A68">
      <w:pPr>
        <w:pStyle w:val="ListParagraph"/>
        <w:numPr>
          <w:ilvl w:val="0"/>
          <w:numId w:val="24"/>
        </w:numPr>
      </w:pPr>
      <w:r w:rsidRPr="008735EC">
        <w:rPr>
          <w:i/>
        </w:rPr>
        <w:t>(DMP guide)</w:t>
      </w:r>
      <w:r>
        <w:t xml:space="preserve"> </w:t>
      </w:r>
      <w:r w:rsidR="00381A68" w:rsidRPr="00EA7328">
        <w:t>For how long will you embargo your research data before they are published for others to see and use?</w:t>
      </w:r>
    </w:p>
    <w:p w14:paraId="6CD63BAA" w14:textId="77777777" w:rsidR="00381A68" w:rsidRPr="00DF1302" w:rsidRDefault="00381A68" w:rsidP="0038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7083F">
        <w:t xml:space="preserve">   </w:t>
      </w:r>
      <w:r w:rsidRPr="00DF1302">
        <w:t xml:space="preserve">   </w:t>
      </w:r>
    </w:p>
    <w:p w14:paraId="71BBE4E9" w14:textId="77777777" w:rsidR="00381A68" w:rsidRDefault="00381A68" w:rsidP="00381A68"/>
    <w:p w14:paraId="759D2D44" w14:textId="58917EAB" w:rsidR="003D0B9A" w:rsidRDefault="00DB3D7B" w:rsidP="00381A68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How will you make your </w:t>
      </w:r>
      <w:r w:rsidRPr="00DB3D7B">
        <w:t>data openly accessible</w:t>
      </w:r>
      <w:r>
        <w:t>?</w:t>
      </w:r>
    </w:p>
    <w:p w14:paraId="1C07912E" w14:textId="77777777" w:rsidR="00DB3D7B" w:rsidRDefault="00DB3D7B" w:rsidP="00DB3D7B">
      <w:pPr>
        <w:spacing w:after="0" w:line="240" w:lineRule="auto"/>
      </w:pPr>
    </w:p>
    <w:p w14:paraId="54A127D9" w14:textId="586DB6E4" w:rsidR="00DC4B74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  <w:r w:rsidRPr="00DC4B74">
        <w:rPr>
          <w:i/>
        </w:rPr>
        <w:t>Requirement ERC DMP template</w:t>
      </w:r>
    </w:p>
    <w:p w14:paraId="5482DB28" w14:textId="6769954C" w:rsidR="00DB3D7B" w:rsidRPr="00DC4B74" w:rsidRDefault="00DB3D7B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  <w:r w:rsidRPr="00DC4B74">
        <w:t>(which data will be made openly available and if some datasets remain closed, the reasons for not giving access; where the data and associated metadata, documentation and code are deposited (repository?); how the data can be accessed (are relevant software tools/methods provided?)</w:t>
      </w:r>
    </w:p>
    <w:p w14:paraId="5C7D21D2" w14:textId="77777777" w:rsidR="00627BB0" w:rsidRDefault="00627BB0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</w:p>
    <w:p w14:paraId="478757E5" w14:textId="77777777" w:rsidR="00627BB0" w:rsidRPr="00DB3D7B" w:rsidRDefault="00627BB0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</w:p>
    <w:p w14:paraId="1325FA81" w14:textId="77777777" w:rsidR="00DB3D7B" w:rsidRPr="00DB3D7B" w:rsidRDefault="00DB3D7B" w:rsidP="00DB3D7B">
      <w:pPr>
        <w:spacing w:after="0" w:line="240" w:lineRule="auto"/>
      </w:pPr>
    </w:p>
    <w:p w14:paraId="3FE5E1D2" w14:textId="094B6F0A" w:rsidR="00291296" w:rsidRDefault="00291296" w:rsidP="00381A68">
      <w:pPr>
        <w:pStyle w:val="ListParagraph"/>
        <w:numPr>
          <w:ilvl w:val="0"/>
          <w:numId w:val="24"/>
        </w:numPr>
      </w:pPr>
      <w:r>
        <w:t xml:space="preserve">How will you make </w:t>
      </w:r>
      <w:r w:rsidRPr="00291296">
        <w:t>data interoperable</w:t>
      </w:r>
      <w:r w:rsidR="003C559E">
        <w:rPr>
          <w:rStyle w:val="FootnoteReference"/>
        </w:rPr>
        <w:footnoteReference w:id="2"/>
      </w:r>
      <w:r>
        <w:t>?</w:t>
      </w:r>
    </w:p>
    <w:p w14:paraId="040E212C" w14:textId="5107D0AA" w:rsidR="00DC4B74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  <w:r w:rsidRPr="00DC4B74">
        <w:rPr>
          <w:i/>
        </w:rPr>
        <w:t>Requirement ERC DMP template</w:t>
      </w:r>
    </w:p>
    <w:p w14:paraId="22CA40AE" w14:textId="43E4EF3D" w:rsidR="00291296" w:rsidRPr="00DC4B74" w:rsidRDefault="00291296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  <w:r w:rsidRPr="00DC4B74">
        <w:t>(</w:t>
      </w:r>
      <w:proofErr w:type="gramStart"/>
      <w:r w:rsidRPr="00DC4B74">
        <w:t>which</w:t>
      </w:r>
      <w:proofErr w:type="gramEnd"/>
      <w:r w:rsidRPr="00DC4B74">
        <w:t xml:space="preserve"> standard or field-specific data and metadata vocabularies and methods will be used)</w:t>
      </w:r>
    </w:p>
    <w:p w14:paraId="3757CC02" w14:textId="77777777" w:rsidR="00627BB0" w:rsidRDefault="00627BB0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</w:p>
    <w:p w14:paraId="3E3A4530" w14:textId="77777777" w:rsidR="00627BB0" w:rsidRPr="00291296" w:rsidRDefault="00627BB0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</w:p>
    <w:p w14:paraId="50689F26" w14:textId="77777777" w:rsidR="00973F31" w:rsidRDefault="00973F31" w:rsidP="00973F31">
      <w:pPr>
        <w:pStyle w:val="ListParagraph"/>
      </w:pPr>
    </w:p>
    <w:p w14:paraId="397265BD" w14:textId="0E13897F" w:rsidR="00291296" w:rsidRDefault="00424A44" w:rsidP="00381A68">
      <w:pPr>
        <w:pStyle w:val="ListParagraph"/>
        <w:numPr>
          <w:ilvl w:val="0"/>
          <w:numId w:val="24"/>
        </w:numPr>
      </w:pPr>
      <w:r>
        <w:t>How will you contribute to an i</w:t>
      </w:r>
      <w:r w:rsidRPr="00424A44">
        <w:t xml:space="preserve">ncrease </w:t>
      </w:r>
      <w:r>
        <w:t xml:space="preserve">of </w:t>
      </w:r>
      <w:r w:rsidRPr="00424A44">
        <w:t>data re-use</w:t>
      </w:r>
      <w:r>
        <w:t>?</w:t>
      </w:r>
    </w:p>
    <w:p w14:paraId="33DCDFDA" w14:textId="20C7C881" w:rsidR="00DC4B74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  <w:r w:rsidRPr="00DC4B74">
        <w:rPr>
          <w:i/>
        </w:rPr>
        <w:t>Requirement ERC DMP template</w:t>
      </w:r>
    </w:p>
    <w:p w14:paraId="69B64550" w14:textId="0BEFC7EB" w:rsidR="00424A44" w:rsidRPr="00DC4B74" w:rsidRDefault="00424A4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  <w:r w:rsidRPr="00DC4B74">
        <w:t>(</w:t>
      </w:r>
      <w:proofErr w:type="gramStart"/>
      <w:r w:rsidRPr="00DC4B74">
        <w:t>what</w:t>
      </w:r>
      <w:proofErr w:type="gramEnd"/>
      <w:r w:rsidRPr="00DC4B74">
        <w:t xml:space="preserve"> data will remain re-usable and for how long, is embargo foreseen</w:t>
      </w:r>
      <w:r w:rsidR="00F71DD2">
        <w:t xml:space="preserve"> </w:t>
      </w:r>
      <w:r w:rsidR="00F71DD2" w:rsidRPr="00837A81">
        <w:rPr>
          <w:i/>
        </w:rPr>
        <w:t>(for ERC applicants: you can copy the answer to question 9</w:t>
      </w:r>
      <w:r w:rsidR="002C2F5B">
        <w:rPr>
          <w:i/>
        </w:rPr>
        <w:t>; for others, this question was also answered under 9</w:t>
      </w:r>
      <w:r w:rsidR="00F71DD2" w:rsidRPr="00F71DD2">
        <w:t>)</w:t>
      </w:r>
      <w:r w:rsidRPr="00DC4B74">
        <w:t>; how the data is licensed;  data quality assurance procedures)</w:t>
      </w:r>
    </w:p>
    <w:p w14:paraId="06932CD4" w14:textId="77777777" w:rsidR="00627BB0" w:rsidRDefault="00627BB0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</w:p>
    <w:p w14:paraId="572B6894" w14:textId="77777777" w:rsidR="00627BB0" w:rsidRPr="00424A44" w:rsidRDefault="00627BB0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</w:p>
    <w:p w14:paraId="5B7B9D9F" w14:textId="77777777" w:rsidR="008B2DCE" w:rsidRDefault="008B2DCE" w:rsidP="008B2DCE">
      <w:pPr>
        <w:pStyle w:val="ListParagraph"/>
      </w:pPr>
    </w:p>
    <w:p w14:paraId="418FCEB5" w14:textId="08D546B6" w:rsidR="00912FA1" w:rsidRPr="00912FA1" w:rsidRDefault="002C2F5B" w:rsidP="00381A68">
      <w:pPr>
        <w:pStyle w:val="ListParagraph"/>
        <w:numPr>
          <w:ilvl w:val="0"/>
          <w:numId w:val="24"/>
        </w:numPr>
      </w:pPr>
      <w:r>
        <w:t xml:space="preserve">(DMP guide) </w:t>
      </w:r>
      <w:r w:rsidR="00912FA1" w:rsidRPr="00912FA1">
        <w:t xml:space="preserve">What measures are in place to secure the data?  </w:t>
      </w:r>
      <w:r w:rsidR="00912FA1">
        <w:t>(long-term DMP)</w:t>
      </w:r>
    </w:p>
    <w:p w14:paraId="72F6B087" w14:textId="77777777" w:rsidR="00912FA1" w:rsidRPr="00912FA1" w:rsidRDefault="00912FA1" w:rsidP="00912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  <w:r w:rsidRPr="00912FA1">
        <w:rPr>
          <w:i/>
        </w:rPr>
        <w:t>Requirement ERC DMP template</w:t>
      </w:r>
    </w:p>
    <w:p w14:paraId="1CA2FBA4" w14:textId="7CDF179C" w:rsidR="00DC4B74" w:rsidRPr="00912FA1" w:rsidRDefault="00912FA1" w:rsidP="00912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  <w:r w:rsidRPr="00912FA1">
        <w:t>(potential value of long-term data preservation; procedures for data backup and recovery; transfer of sensitive data and secure storage in repositories for long term preservation and curation)</w:t>
      </w:r>
    </w:p>
    <w:p w14:paraId="1599C385" w14:textId="77777777" w:rsidR="00912FA1" w:rsidRDefault="00912FA1" w:rsidP="00912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</w:p>
    <w:p w14:paraId="339C7A1A" w14:textId="15182451" w:rsidR="00DC4B74" w:rsidRPr="002C2F5B" w:rsidRDefault="00DC4B74" w:rsidP="00912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  <w:color w:val="FF0000"/>
        </w:rPr>
      </w:pPr>
      <w:r w:rsidRPr="002C2F5B">
        <w:rPr>
          <w:i/>
          <w:color w:val="FF0000"/>
        </w:rPr>
        <w:t xml:space="preserve">Suggestion for a standard (to include in addition to the answer given </w:t>
      </w:r>
      <w:r w:rsidR="002C2F5B">
        <w:rPr>
          <w:i/>
          <w:color w:val="FF0000"/>
        </w:rPr>
        <w:t xml:space="preserve">to comply with the ERC items and </w:t>
      </w:r>
      <w:r w:rsidR="008122B4">
        <w:rPr>
          <w:i/>
          <w:color w:val="FF0000"/>
        </w:rPr>
        <w:t xml:space="preserve">after consulting the </w:t>
      </w:r>
      <w:r w:rsidR="002C2F5B">
        <w:rPr>
          <w:i/>
          <w:color w:val="FF0000"/>
        </w:rPr>
        <w:t>DMP</w:t>
      </w:r>
      <w:r w:rsidR="008122B4">
        <w:rPr>
          <w:i/>
          <w:color w:val="FF0000"/>
        </w:rPr>
        <w:t xml:space="preserve"> guide</w:t>
      </w:r>
      <w:r w:rsidRPr="002C2F5B">
        <w:rPr>
          <w:i/>
          <w:color w:val="FF0000"/>
        </w:rPr>
        <w:t>):</w:t>
      </w:r>
    </w:p>
    <w:p w14:paraId="0C854895" w14:textId="7B81BBD7" w:rsidR="003D0B9A" w:rsidRPr="00DF1302" w:rsidRDefault="00DC4B74" w:rsidP="00912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  <w:r w:rsidRPr="00DC4B74">
        <w:rPr>
          <w:i/>
        </w:rPr>
        <w:t>Long-time archiving</w:t>
      </w:r>
      <w:r w:rsidRPr="00DC4B74">
        <w:t>: Long-time storage is provided by service provider DANS, the Dutch organisations for scientific data storage.  The online archiving takes place via the EASY system (www.dans.knaw.nl/en/deposit) which has received the Data Seal of Approval (www.datasealofapproval.org/) (DSA) basic certification.  Apart from facilitating scientific data storage in the Netherlands, DANS also has considerable expertise concerning data management and related ethical issues.</w:t>
      </w:r>
    </w:p>
    <w:p w14:paraId="1C4DA3A4" w14:textId="77777777" w:rsidR="003D0B9A" w:rsidRDefault="003D0B9A" w:rsidP="003D0B9A">
      <w:pPr>
        <w:spacing w:after="0" w:line="240" w:lineRule="auto"/>
        <w:rPr>
          <w:b/>
        </w:rPr>
      </w:pPr>
    </w:p>
    <w:p w14:paraId="0C224D5F" w14:textId="77777777" w:rsidR="003449DB" w:rsidRDefault="003449DB">
      <w:r>
        <w:lastRenderedPageBreak/>
        <w:br w:type="page"/>
      </w:r>
    </w:p>
    <w:p w14:paraId="31D7681A" w14:textId="12971984" w:rsidR="003D0B9A" w:rsidRDefault="002C2F5B" w:rsidP="00381A68">
      <w:pPr>
        <w:pStyle w:val="ListParagraph"/>
        <w:numPr>
          <w:ilvl w:val="0"/>
          <w:numId w:val="24"/>
        </w:numPr>
      </w:pPr>
      <w:r w:rsidRPr="002C2F5B">
        <w:rPr>
          <w:i/>
        </w:rPr>
        <w:lastRenderedPageBreak/>
        <w:t>(DMP guide)</w:t>
      </w:r>
      <w:r>
        <w:t xml:space="preserve"> </w:t>
      </w:r>
      <w:r w:rsidR="003D0B9A">
        <w:t>What procedures will you use for research verifiability?</w:t>
      </w:r>
    </w:p>
    <w:p w14:paraId="5A35E787" w14:textId="77777777" w:rsidR="008122B4" w:rsidRDefault="008122B4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color w:val="FF0000"/>
        </w:rPr>
      </w:pPr>
    </w:p>
    <w:p w14:paraId="1CF08C19" w14:textId="0A515EA1" w:rsidR="006D10A2" w:rsidRPr="002C2F5B" w:rsidRDefault="006D10A2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color w:val="FF0000"/>
        </w:rPr>
      </w:pPr>
      <w:r w:rsidRPr="002C2F5B">
        <w:rPr>
          <w:i/>
          <w:color w:val="FF0000"/>
        </w:rPr>
        <w:t xml:space="preserve">Suggestion for </w:t>
      </w:r>
      <w:r w:rsidR="00056D0E" w:rsidRPr="002C2F5B">
        <w:rPr>
          <w:i/>
          <w:color w:val="FF0000"/>
        </w:rPr>
        <w:t xml:space="preserve">a </w:t>
      </w:r>
      <w:r w:rsidRPr="002C2F5B">
        <w:rPr>
          <w:i/>
          <w:color w:val="FF0000"/>
        </w:rPr>
        <w:t>standard</w:t>
      </w:r>
      <w:r w:rsidR="00A31FD1" w:rsidRPr="002C2F5B">
        <w:rPr>
          <w:i/>
          <w:color w:val="FF0000"/>
        </w:rPr>
        <w:t xml:space="preserve"> (to include in addition to the answer given </w:t>
      </w:r>
      <w:r w:rsidR="002C2F5B" w:rsidRPr="002C2F5B">
        <w:rPr>
          <w:i/>
          <w:color w:val="FF0000"/>
        </w:rPr>
        <w:t>after consulting the DMP guide</w:t>
      </w:r>
      <w:r w:rsidR="00A31FD1" w:rsidRPr="002C2F5B">
        <w:rPr>
          <w:i/>
          <w:color w:val="FF0000"/>
        </w:rPr>
        <w:t>):</w:t>
      </w:r>
    </w:p>
    <w:p w14:paraId="00751347" w14:textId="767349A5" w:rsidR="003D0B9A" w:rsidRPr="00DF1302" w:rsidRDefault="006D10A2" w:rsidP="003D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D10A2">
        <w:t xml:space="preserve">To act in accordance with the Netherlands Code of Conduct for Scientific Practice: “Raw research data are stored for at least five years. </w:t>
      </w:r>
      <w:r w:rsidR="00C61A1B" w:rsidRPr="00C61A1B">
        <w:t>These data are made available to other scientific practitioners at request. Raw research data are archived in such a way that they can be consulted at a minimum expense of time and effort.</w:t>
      </w:r>
      <w:r w:rsidR="00C61A1B">
        <w:t>”</w:t>
      </w:r>
    </w:p>
    <w:p w14:paraId="26714790" w14:textId="77777777" w:rsidR="003D0B9A" w:rsidRDefault="003D0B9A" w:rsidP="003D0B9A">
      <w:pPr>
        <w:spacing w:after="0" w:line="240" w:lineRule="auto"/>
        <w:rPr>
          <w:b/>
        </w:rPr>
      </w:pPr>
    </w:p>
    <w:p w14:paraId="6FCD707D" w14:textId="7626E7E4" w:rsidR="00424A44" w:rsidRDefault="00424A44" w:rsidP="00381A68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What are the </w:t>
      </w:r>
      <w:r w:rsidRPr="00424A44">
        <w:t>estimated costs for making the project data open access</w:t>
      </w:r>
      <w:r>
        <w:t>?</w:t>
      </w:r>
    </w:p>
    <w:p w14:paraId="4D9B155B" w14:textId="77777777" w:rsidR="00424A44" w:rsidRDefault="00424A44" w:rsidP="00424A44">
      <w:pPr>
        <w:spacing w:after="0" w:line="240" w:lineRule="auto"/>
      </w:pPr>
    </w:p>
    <w:p w14:paraId="1EAAB4CF" w14:textId="0BF250FD" w:rsidR="00424A44" w:rsidRPr="00A31FD1" w:rsidRDefault="00A31FD1" w:rsidP="00A31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i/>
        </w:rPr>
      </w:pPr>
      <w:r w:rsidRPr="00A31FD1">
        <w:rPr>
          <w:i/>
        </w:rPr>
        <w:t>Requirement ERC DMP template</w:t>
      </w:r>
    </w:p>
    <w:p w14:paraId="3F5EDD57" w14:textId="77777777" w:rsidR="00424A44" w:rsidRDefault="00424A44" w:rsidP="00424A44">
      <w:pPr>
        <w:spacing w:after="0" w:line="240" w:lineRule="auto"/>
      </w:pPr>
    </w:p>
    <w:p w14:paraId="52DA930A" w14:textId="6CBEF1E8" w:rsidR="00627BB0" w:rsidRDefault="00627BB0">
      <w:pPr>
        <w:rPr>
          <w:b/>
          <w:i/>
        </w:rPr>
      </w:pPr>
      <w:r w:rsidRPr="00627BB0">
        <w:rPr>
          <w:b/>
          <w:i/>
        </w:rPr>
        <w:t xml:space="preserve">DISCLAIMER. Please note that the Data Management Plan is </w:t>
      </w:r>
      <w:r w:rsidR="008B2DCE">
        <w:rPr>
          <w:b/>
          <w:i/>
        </w:rPr>
        <w:t xml:space="preserve">not a </w:t>
      </w:r>
      <w:r w:rsidRPr="00627BB0">
        <w:rPr>
          <w:b/>
          <w:i/>
        </w:rPr>
        <w:t>part of the Ethics Review. It is the responsibility of the Principal Investigator to inform the Ethics Review Board of any ethics issues/concerns regarding the collection, processing, sharing and storage of data in relation to the project.</w:t>
      </w:r>
      <w:r w:rsidR="00837A81">
        <w:rPr>
          <w:rStyle w:val="FootnoteReference"/>
          <w:b/>
          <w:i/>
        </w:rPr>
        <w:footnoteReference w:id="3"/>
      </w:r>
      <w:r w:rsidR="00BB59D6" w:rsidRPr="00BB59D6">
        <w:t xml:space="preserve"> </w:t>
      </w:r>
      <w:r w:rsidR="00BB59D6" w:rsidRPr="00BB59D6">
        <w:rPr>
          <w:b/>
          <w:i/>
        </w:rPr>
        <w:t xml:space="preserve">Please do so in the </w:t>
      </w:r>
      <w:r w:rsidR="00BB59D6">
        <w:rPr>
          <w:b/>
          <w:i/>
        </w:rPr>
        <w:t xml:space="preserve">ESHCC ethics </w:t>
      </w:r>
      <w:r w:rsidR="00BB59D6" w:rsidRPr="00BB59D6">
        <w:rPr>
          <w:b/>
          <w:i/>
        </w:rPr>
        <w:t>assessment form.</w:t>
      </w:r>
    </w:p>
    <w:p w14:paraId="47DBAEFC" w14:textId="77777777" w:rsidR="008B2DCE" w:rsidRDefault="008B2DCE">
      <w:pPr>
        <w:rPr>
          <w:b/>
          <w:i/>
        </w:rPr>
      </w:pPr>
    </w:p>
    <w:p w14:paraId="51D4E25F" w14:textId="77777777" w:rsidR="008B2DCE" w:rsidRPr="00627BB0" w:rsidRDefault="008B2DCE">
      <w:pPr>
        <w:rPr>
          <w:b/>
          <w:i/>
        </w:rPr>
      </w:pPr>
    </w:p>
    <w:sectPr w:rsidR="008B2DCE" w:rsidRPr="00627B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6B989" w14:textId="77777777" w:rsidR="00A72409" w:rsidRDefault="00A72409" w:rsidP="00FA7E71">
      <w:pPr>
        <w:spacing w:after="0" w:line="240" w:lineRule="auto"/>
      </w:pPr>
      <w:r>
        <w:separator/>
      </w:r>
    </w:p>
  </w:endnote>
  <w:endnote w:type="continuationSeparator" w:id="0">
    <w:p w14:paraId="227A18E6" w14:textId="77777777" w:rsidR="00A72409" w:rsidRDefault="00A72409" w:rsidP="00FA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741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C5FEE" w14:textId="686860F4" w:rsidR="00973F31" w:rsidRDefault="00973F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2E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BA2E6B" w14:textId="77777777" w:rsidR="00973F31" w:rsidRDefault="00973F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5F29B" w14:textId="77777777" w:rsidR="00A72409" w:rsidRDefault="00A72409" w:rsidP="00FA7E71">
      <w:pPr>
        <w:spacing w:after="0" w:line="240" w:lineRule="auto"/>
      </w:pPr>
      <w:r>
        <w:separator/>
      </w:r>
    </w:p>
  </w:footnote>
  <w:footnote w:type="continuationSeparator" w:id="0">
    <w:p w14:paraId="046A8E5E" w14:textId="77777777" w:rsidR="00A72409" w:rsidRDefault="00A72409" w:rsidP="00FA7E71">
      <w:pPr>
        <w:spacing w:after="0" w:line="240" w:lineRule="auto"/>
      </w:pPr>
      <w:r>
        <w:continuationSeparator/>
      </w:r>
    </w:p>
  </w:footnote>
  <w:footnote w:id="1">
    <w:p w14:paraId="5F18E54C" w14:textId="4F87CB10" w:rsidR="006E3C73" w:rsidRPr="006E3C73" w:rsidRDefault="006E3C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3C73">
        <w:t xml:space="preserve">For the </w:t>
      </w:r>
      <w:proofErr w:type="spellStart"/>
      <w:r w:rsidRPr="006E3C73">
        <w:t>SURFdrive</w:t>
      </w:r>
      <w:proofErr w:type="spellEnd"/>
      <w:r w:rsidRPr="006E3C73">
        <w:t xml:space="preserve"> service see: https://www.eur.nl/researchmatters/research_data_management/services/share_data_safely/</w:t>
      </w:r>
    </w:p>
  </w:footnote>
  <w:footnote w:id="2">
    <w:p w14:paraId="2DEF8283" w14:textId="3A40F45C" w:rsidR="003C559E" w:rsidRPr="003C559E" w:rsidRDefault="003C559E">
      <w:pPr>
        <w:pStyle w:val="FootnoteText"/>
      </w:pPr>
      <w:r>
        <w:rPr>
          <w:rStyle w:val="FootnoteReference"/>
        </w:rPr>
        <w:footnoteRef/>
      </w:r>
      <w:r>
        <w:t xml:space="preserve"> Explanation is not available yet in the DMP, but contacts are established to make this available soon. </w:t>
      </w:r>
    </w:p>
  </w:footnote>
  <w:footnote w:id="3">
    <w:p w14:paraId="399029F9" w14:textId="2198F809" w:rsidR="00837A81" w:rsidRPr="00837A81" w:rsidRDefault="00837A8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37A81">
        <w:t>Based on the text in the ERC template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F7EDC" w14:textId="04E50E44" w:rsidR="00014D2C" w:rsidRPr="00E32BC4" w:rsidRDefault="00C272EA" w:rsidP="00E32BC4">
    <w:pPr>
      <w:pStyle w:val="Header"/>
      <w:rPr>
        <w:b/>
      </w:rPr>
    </w:pPr>
    <w:r>
      <w:rPr>
        <w:b/>
      </w:rPr>
      <w:tab/>
    </w:r>
    <w:r w:rsidRPr="00C272EA">
      <w:rPr>
        <w:b/>
      </w:rPr>
      <w:ptab w:relativeTo="margin" w:alignment="right" w:leader="none"/>
    </w:r>
    <w:r w:rsidRPr="00C272EA">
      <w:t>Version 12</w:t>
    </w:r>
    <w:r>
      <w:t xml:space="preserve"> January, </w:t>
    </w:r>
    <w:r w:rsidRPr="00C272EA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536E"/>
    <w:multiLevelType w:val="hybridMultilevel"/>
    <w:tmpl w:val="BB506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CEC"/>
    <w:multiLevelType w:val="hybridMultilevel"/>
    <w:tmpl w:val="B1E400B6"/>
    <w:lvl w:ilvl="0" w:tplc="994ED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44B51"/>
    <w:multiLevelType w:val="hybridMultilevel"/>
    <w:tmpl w:val="A1F0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7EA1"/>
    <w:multiLevelType w:val="hybridMultilevel"/>
    <w:tmpl w:val="C8E2403E"/>
    <w:lvl w:ilvl="0" w:tplc="4EC8DF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481"/>
    <w:multiLevelType w:val="hybridMultilevel"/>
    <w:tmpl w:val="CD9C5248"/>
    <w:lvl w:ilvl="0" w:tplc="DA5A3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04D9"/>
    <w:multiLevelType w:val="hybridMultilevel"/>
    <w:tmpl w:val="56AA2680"/>
    <w:lvl w:ilvl="0" w:tplc="DA5A3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0B15"/>
    <w:multiLevelType w:val="hybridMultilevel"/>
    <w:tmpl w:val="AC3616FE"/>
    <w:lvl w:ilvl="0" w:tplc="994ED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D469B"/>
    <w:multiLevelType w:val="hybridMultilevel"/>
    <w:tmpl w:val="342A9648"/>
    <w:lvl w:ilvl="0" w:tplc="DA5A3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A1D0D"/>
    <w:multiLevelType w:val="hybridMultilevel"/>
    <w:tmpl w:val="48347AB4"/>
    <w:lvl w:ilvl="0" w:tplc="ADA64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31C5C"/>
    <w:multiLevelType w:val="hybridMultilevel"/>
    <w:tmpl w:val="A1F0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1A37"/>
    <w:multiLevelType w:val="hybridMultilevel"/>
    <w:tmpl w:val="95BA7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A2732"/>
    <w:multiLevelType w:val="hybridMultilevel"/>
    <w:tmpl w:val="742C5F84"/>
    <w:lvl w:ilvl="0" w:tplc="D5C216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E23CB"/>
    <w:multiLevelType w:val="hybridMultilevel"/>
    <w:tmpl w:val="92D43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6688"/>
    <w:multiLevelType w:val="hybridMultilevel"/>
    <w:tmpl w:val="BBD8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2847"/>
    <w:multiLevelType w:val="hybridMultilevel"/>
    <w:tmpl w:val="D4765F72"/>
    <w:lvl w:ilvl="0" w:tplc="994ED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D60A2"/>
    <w:multiLevelType w:val="hybridMultilevel"/>
    <w:tmpl w:val="0DA28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55394"/>
    <w:multiLevelType w:val="hybridMultilevel"/>
    <w:tmpl w:val="1A241C7C"/>
    <w:lvl w:ilvl="0" w:tplc="994ED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44C6A"/>
    <w:multiLevelType w:val="hybridMultilevel"/>
    <w:tmpl w:val="A1F0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42C55"/>
    <w:multiLevelType w:val="hybridMultilevel"/>
    <w:tmpl w:val="48347AB4"/>
    <w:lvl w:ilvl="0" w:tplc="ADA64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A37FE"/>
    <w:multiLevelType w:val="hybridMultilevel"/>
    <w:tmpl w:val="3FEA4B36"/>
    <w:lvl w:ilvl="0" w:tplc="DA5A3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918AD"/>
    <w:multiLevelType w:val="hybridMultilevel"/>
    <w:tmpl w:val="288E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C3975"/>
    <w:multiLevelType w:val="hybridMultilevel"/>
    <w:tmpl w:val="9CC01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36C2E"/>
    <w:multiLevelType w:val="hybridMultilevel"/>
    <w:tmpl w:val="A1F0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B78C9"/>
    <w:multiLevelType w:val="hybridMultilevel"/>
    <w:tmpl w:val="0DA28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4D40"/>
    <w:multiLevelType w:val="hybridMultilevel"/>
    <w:tmpl w:val="8B4E9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D0693"/>
    <w:multiLevelType w:val="hybridMultilevel"/>
    <w:tmpl w:val="B62437B4"/>
    <w:lvl w:ilvl="0" w:tplc="DA5A3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1921"/>
    <w:multiLevelType w:val="hybridMultilevel"/>
    <w:tmpl w:val="A1F0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D3897"/>
    <w:multiLevelType w:val="hybridMultilevel"/>
    <w:tmpl w:val="A1F0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973E8"/>
    <w:multiLevelType w:val="hybridMultilevel"/>
    <w:tmpl w:val="A338105A"/>
    <w:lvl w:ilvl="0" w:tplc="293A1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7173D"/>
    <w:multiLevelType w:val="hybridMultilevel"/>
    <w:tmpl w:val="342A9648"/>
    <w:lvl w:ilvl="0" w:tplc="DA5A3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F3A47"/>
    <w:multiLevelType w:val="hybridMultilevel"/>
    <w:tmpl w:val="A1F0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45BB6"/>
    <w:multiLevelType w:val="hybridMultilevel"/>
    <w:tmpl w:val="B62437B4"/>
    <w:lvl w:ilvl="0" w:tplc="DA5A3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A26A0"/>
    <w:multiLevelType w:val="hybridMultilevel"/>
    <w:tmpl w:val="A1F0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31BD5"/>
    <w:multiLevelType w:val="hybridMultilevel"/>
    <w:tmpl w:val="11F8C152"/>
    <w:lvl w:ilvl="0" w:tplc="E34A0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B3E78"/>
    <w:multiLevelType w:val="hybridMultilevel"/>
    <w:tmpl w:val="3252C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E311C"/>
    <w:multiLevelType w:val="hybridMultilevel"/>
    <w:tmpl w:val="F160A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3018"/>
    <w:multiLevelType w:val="hybridMultilevel"/>
    <w:tmpl w:val="5E6CE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62D43"/>
    <w:multiLevelType w:val="hybridMultilevel"/>
    <w:tmpl w:val="A1F0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9"/>
  </w:num>
  <w:num w:numId="5">
    <w:abstractNumId w:val="7"/>
  </w:num>
  <w:num w:numId="6">
    <w:abstractNumId w:val="4"/>
  </w:num>
  <w:num w:numId="7">
    <w:abstractNumId w:val="33"/>
  </w:num>
  <w:num w:numId="8">
    <w:abstractNumId w:val="20"/>
  </w:num>
  <w:num w:numId="9">
    <w:abstractNumId w:val="23"/>
  </w:num>
  <w:num w:numId="10">
    <w:abstractNumId w:val="0"/>
  </w:num>
  <w:num w:numId="11">
    <w:abstractNumId w:val="18"/>
  </w:num>
  <w:num w:numId="12">
    <w:abstractNumId w:val="8"/>
  </w:num>
  <w:num w:numId="13">
    <w:abstractNumId w:val="13"/>
  </w:num>
  <w:num w:numId="14">
    <w:abstractNumId w:val="29"/>
  </w:num>
  <w:num w:numId="15">
    <w:abstractNumId w:val="5"/>
  </w:num>
  <w:num w:numId="16">
    <w:abstractNumId w:val="25"/>
  </w:num>
  <w:num w:numId="17">
    <w:abstractNumId w:val="11"/>
  </w:num>
  <w:num w:numId="18">
    <w:abstractNumId w:val="14"/>
  </w:num>
  <w:num w:numId="19">
    <w:abstractNumId w:val="3"/>
  </w:num>
  <w:num w:numId="20">
    <w:abstractNumId w:val="16"/>
  </w:num>
  <w:num w:numId="21">
    <w:abstractNumId w:val="6"/>
  </w:num>
  <w:num w:numId="22">
    <w:abstractNumId w:val="1"/>
  </w:num>
  <w:num w:numId="23">
    <w:abstractNumId w:val="24"/>
  </w:num>
  <w:num w:numId="24">
    <w:abstractNumId w:val="35"/>
  </w:num>
  <w:num w:numId="25">
    <w:abstractNumId w:val="17"/>
  </w:num>
  <w:num w:numId="26">
    <w:abstractNumId w:val="37"/>
  </w:num>
  <w:num w:numId="27">
    <w:abstractNumId w:val="22"/>
  </w:num>
  <w:num w:numId="28">
    <w:abstractNumId w:val="26"/>
  </w:num>
  <w:num w:numId="29">
    <w:abstractNumId w:val="32"/>
  </w:num>
  <w:num w:numId="30">
    <w:abstractNumId w:val="27"/>
  </w:num>
  <w:num w:numId="31">
    <w:abstractNumId w:val="30"/>
  </w:num>
  <w:num w:numId="32">
    <w:abstractNumId w:val="2"/>
  </w:num>
  <w:num w:numId="33">
    <w:abstractNumId w:val="34"/>
  </w:num>
  <w:num w:numId="34">
    <w:abstractNumId w:val="9"/>
  </w:num>
  <w:num w:numId="35">
    <w:abstractNumId w:val="36"/>
  </w:num>
  <w:num w:numId="36">
    <w:abstractNumId w:val="21"/>
  </w:num>
  <w:num w:numId="37">
    <w:abstractNumId w:val="1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1A"/>
    <w:rsid w:val="000135C7"/>
    <w:rsid w:val="00014D2C"/>
    <w:rsid w:val="00056D0E"/>
    <w:rsid w:val="00095EAB"/>
    <w:rsid w:val="000A68FE"/>
    <w:rsid w:val="000B02D5"/>
    <w:rsid w:val="000B762D"/>
    <w:rsid w:val="000C13B3"/>
    <w:rsid w:val="000C4BFD"/>
    <w:rsid w:val="001121BF"/>
    <w:rsid w:val="00127C22"/>
    <w:rsid w:val="00130139"/>
    <w:rsid w:val="00141720"/>
    <w:rsid w:val="0014784D"/>
    <w:rsid w:val="00182859"/>
    <w:rsid w:val="001A7FE2"/>
    <w:rsid w:val="001B77DC"/>
    <w:rsid w:val="001D4A47"/>
    <w:rsid w:val="001F2EAD"/>
    <w:rsid w:val="00222B4E"/>
    <w:rsid w:val="00257B8B"/>
    <w:rsid w:val="00270DB8"/>
    <w:rsid w:val="00284E44"/>
    <w:rsid w:val="002853C8"/>
    <w:rsid w:val="002854B5"/>
    <w:rsid w:val="00291296"/>
    <w:rsid w:val="002C2F5B"/>
    <w:rsid w:val="003449DB"/>
    <w:rsid w:val="00346399"/>
    <w:rsid w:val="003536D7"/>
    <w:rsid w:val="00362B49"/>
    <w:rsid w:val="00381A68"/>
    <w:rsid w:val="0039701A"/>
    <w:rsid w:val="003A3328"/>
    <w:rsid w:val="003A7256"/>
    <w:rsid w:val="003B5A59"/>
    <w:rsid w:val="003C559E"/>
    <w:rsid w:val="003D0B9A"/>
    <w:rsid w:val="003D5EEA"/>
    <w:rsid w:val="003D62F6"/>
    <w:rsid w:val="003E3842"/>
    <w:rsid w:val="003F5AE7"/>
    <w:rsid w:val="00424A44"/>
    <w:rsid w:val="00441F2C"/>
    <w:rsid w:val="00460919"/>
    <w:rsid w:val="0049248E"/>
    <w:rsid w:val="004A3B4D"/>
    <w:rsid w:val="004C1EDC"/>
    <w:rsid w:val="004E72CF"/>
    <w:rsid w:val="004E7606"/>
    <w:rsid w:val="005045A0"/>
    <w:rsid w:val="00515634"/>
    <w:rsid w:val="00523A95"/>
    <w:rsid w:val="00533D03"/>
    <w:rsid w:val="00544422"/>
    <w:rsid w:val="00560A5B"/>
    <w:rsid w:val="00576E46"/>
    <w:rsid w:val="005A1D98"/>
    <w:rsid w:val="005B7CF3"/>
    <w:rsid w:val="005E0C16"/>
    <w:rsid w:val="005E23AC"/>
    <w:rsid w:val="00621294"/>
    <w:rsid w:val="00621D85"/>
    <w:rsid w:val="006256F0"/>
    <w:rsid w:val="00625E8B"/>
    <w:rsid w:val="00626438"/>
    <w:rsid w:val="00627BB0"/>
    <w:rsid w:val="006352E8"/>
    <w:rsid w:val="0065080A"/>
    <w:rsid w:val="0067083F"/>
    <w:rsid w:val="006A1BD5"/>
    <w:rsid w:val="006D10A2"/>
    <w:rsid w:val="006E3C73"/>
    <w:rsid w:val="006F613A"/>
    <w:rsid w:val="006F71D0"/>
    <w:rsid w:val="007161D5"/>
    <w:rsid w:val="007452FE"/>
    <w:rsid w:val="007570C5"/>
    <w:rsid w:val="00797042"/>
    <w:rsid w:val="007C4061"/>
    <w:rsid w:val="008122B4"/>
    <w:rsid w:val="008174F0"/>
    <w:rsid w:val="00837A81"/>
    <w:rsid w:val="00841C20"/>
    <w:rsid w:val="00850493"/>
    <w:rsid w:val="0085730C"/>
    <w:rsid w:val="00862FBA"/>
    <w:rsid w:val="00864424"/>
    <w:rsid w:val="00864986"/>
    <w:rsid w:val="008735EC"/>
    <w:rsid w:val="008957A8"/>
    <w:rsid w:val="008B2DCE"/>
    <w:rsid w:val="008B69C8"/>
    <w:rsid w:val="008C4125"/>
    <w:rsid w:val="008E03AD"/>
    <w:rsid w:val="00912FA1"/>
    <w:rsid w:val="00921C89"/>
    <w:rsid w:val="009223BB"/>
    <w:rsid w:val="00925F72"/>
    <w:rsid w:val="00934EA8"/>
    <w:rsid w:val="00973F31"/>
    <w:rsid w:val="00996E3B"/>
    <w:rsid w:val="00A229D1"/>
    <w:rsid w:val="00A31FD1"/>
    <w:rsid w:val="00A43DCA"/>
    <w:rsid w:val="00A54781"/>
    <w:rsid w:val="00A562FD"/>
    <w:rsid w:val="00A66E0C"/>
    <w:rsid w:val="00A72409"/>
    <w:rsid w:val="00A7528F"/>
    <w:rsid w:val="00A93241"/>
    <w:rsid w:val="00A93390"/>
    <w:rsid w:val="00AA2BF5"/>
    <w:rsid w:val="00AD3D2B"/>
    <w:rsid w:val="00B0068D"/>
    <w:rsid w:val="00B14255"/>
    <w:rsid w:val="00B34A44"/>
    <w:rsid w:val="00B51B82"/>
    <w:rsid w:val="00B64B9E"/>
    <w:rsid w:val="00B70FC3"/>
    <w:rsid w:val="00B71C6B"/>
    <w:rsid w:val="00B8059E"/>
    <w:rsid w:val="00B93462"/>
    <w:rsid w:val="00BB59D6"/>
    <w:rsid w:val="00BF56F3"/>
    <w:rsid w:val="00C272EA"/>
    <w:rsid w:val="00C372AA"/>
    <w:rsid w:val="00C61A1B"/>
    <w:rsid w:val="00C64F1D"/>
    <w:rsid w:val="00C676A5"/>
    <w:rsid w:val="00C80E8B"/>
    <w:rsid w:val="00C82BDA"/>
    <w:rsid w:val="00CC187A"/>
    <w:rsid w:val="00CC25A1"/>
    <w:rsid w:val="00CE5822"/>
    <w:rsid w:val="00D25568"/>
    <w:rsid w:val="00D81181"/>
    <w:rsid w:val="00D87ED9"/>
    <w:rsid w:val="00DA164E"/>
    <w:rsid w:val="00DA471C"/>
    <w:rsid w:val="00DB3D7B"/>
    <w:rsid w:val="00DC4B74"/>
    <w:rsid w:val="00DD4C01"/>
    <w:rsid w:val="00DD5B8F"/>
    <w:rsid w:val="00DF1302"/>
    <w:rsid w:val="00E01B90"/>
    <w:rsid w:val="00E0441A"/>
    <w:rsid w:val="00E1382F"/>
    <w:rsid w:val="00E32BC4"/>
    <w:rsid w:val="00E4638F"/>
    <w:rsid w:val="00E71EFB"/>
    <w:rsid w:val="00EA6494"/>
    <w:rsid w:val="00EA7328"/>
    <w:rsid w:val="00EC7197"/>
    <w:rsid w:val="00F012CF"/>
    <w:rsid w:val="00F25847"/>
    <w:rsid w:val="00F71DD2"/>
    <w:rsid w:val="00F9704F"/>
    <w:rsid w:val="00FA7E71"/>
    <w:rsid w:val="00FC6226"/>
    <w:rsid w:val="00FD0763"/>
    <w:rsid w:val="00FE611A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429AA"/>
  <w15:docId w15:val="{7783713F-413E-4A1A-B6B7-9B05289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38F"/>
    <w:pPr>
      <w:ind w:left="720"/>
      <w:contextualSpacing/>
    </w:pPr>
  </w:style>
  <w:style w:type="table" w:styleId="TableGrid">
    <w:name w:val="Table Grid"/>
    <w:basedOn w:val="TableNormal"/>
    <w:uiPriority w:val="39"/>
    <w:rsid w:val="0011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7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E71"/>
  </w:style>
  <w:style w:type="paragraph" w:styleId="Footer">
    <w:name w:val="footer"/>
    <w:basedOn w:val="Normal"/>
    <w:link w:val="FooterChar"/>
    <w:uiPriority w:val="99"/>
    <w:unhideWhenUsed/>
    <w:rsid w:val="00FA7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71"/>
  </w:style>
  <w:style w:type="character" w:styleId="CommentReference">
    <w:name w:val="annotation reference"/>
    <w:basedOn w:val="DefaultParagraphFont"/>
    <w:uiPriority w:val="99"/>
    <w:semiHidden/>
    <w:unhideWhenUsed/>
    <w:rsid w:val="00515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63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384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95EA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1E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EFB"/>
    <w:rPr>
      <w:sz w:val="20"/>
      <w:szCs w:val="20"/>
      <w:lang w:val="en-GB"/>
    </w:rPr>
  </w:style>
  <w:style w:type="character" w:styleId="FootnoteReference">
    <w:name w:val="footnote reference"/>
    <w:semiHidden/>
    <w:rsid w:val="00E71EF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8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2C"/>
    <w:rsid w:val="006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E21083085C4AEB80EB2D6129EB15F1">
    <w:name w:val="AAE21083085C4AEB80EB2D6129EB15F1"/>
    <w:rsid w:val="006D7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F3B2-A00E-4C7B-8B24-35A19CEE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Jansen</dc:creator>
  <cp:keywords/>
  <dc:description/>
  <cp:lastModifiedBy>Linda Jansen</cp:lastModifiedBy>
  <cp:revision>3</cp:revision>
  <cp:lastPrinted>2017-09-14T16:14:00Z</cp:lastPrinted>
  <dcterms:created xsi:type="dcterms:W3CDTF">2018-01-12T12:05:00Z</dcterms:created>
  <dcterms:modified xsi:type="dcterms:W3CDTF">2018-01-12T12:07:00Z</dcterms:modified>
</cp:coreProperties>
</file>