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8DF0B" w14:textId="0ED515DC" w:rsidR="006C6242" w:rsidRDefault="006C6242" w:rsidP="006C6242">
      <w:pPr>
        <w:rPr>
          <w:rFonts w:ascii="Museo Sans 500" w:hAnsi="Museo Sans 500"/>
          <w:sz w:val="28"/>
          <w:szCs w:val="28"/>
          <w:u w:val="single"/>
          <w:lang w:val="en-US"/>
        </w:rPr>
      </w:pPr>
      <w:r w:rsidRPr="00195E80">
        <w:rPr>
          <w:rFonts w:ascii="Museo Sans 500" w:hAnsi="Museo Sans 500"/>
          <w:sz w:val="36"/>
          <w:szCs w:val="36"/>
          <w:lang w:val="en-US"/>
        </w:rPr>
        <w:t xml:space="preserve">Canvas – </w:t>
      </w:r>
      <w:r>
        <w:rPr>
          <w:rFonts w:ascii="Museo Sans 500" w:hAnsi="Museo Sans 500"/>
          <w:sz w:val="28"/>
          <w:szCs w:val="28"/>
          <w:u w:val="single"/>
          <w:lang w:val="en-US"/>
        </w:rPr>
        <w:t>The Calendar</w:t>
      </w:r>
    </w:p>
    <w:p w14:paraId="1C61DC1F" w14:textId="77777777" w:rsidR="006C6242" w:rsidRPr="006C6242" w:rsidRDefault="006C6242" w:rsidP="006C6242">
      <w:pPr>
        <w:rPr>
          <w:rFonts w:ascii="Museo Sans 500" w:hAnsi="Museo Sans 500"/>
          <w:sz w:val="24"/>
          <w:szCs w:val="24"/>
        </w:rPr>
      </w:pPr>
      <w:r w:rsidRPr="006C6242">
        <w:rPr>
          <w:rFonts w:ascii="Museo Sans 500" w:hAnsi="Museo Sans 500"/>
          <w:sz w:val="24"/>
          <w:szCs w:val="24"/>
          <w:lang w:val="en-US"/>
        </w:rPr>
        <w:t xml:space="preserve">One of the challenges facing both students and teachers is keeping track of all of the assignments planned throughout the term. Teachers are teaching multiple courses and students are learning in multiple courses. Every course has its own timeline for when things need to be done. The Calendar helps everyone to stay on schedule and up to date. </w:t>
      </w:r>
      <w:proofErr w:type="spellStart"/>
      <w:r w:rsidRPr="006C6242">
        <w:rPr>
          <w:rFonts w:ascii="Museo Sans 500" w:hAnsi="Museo Sans 500"/>
          <w:sz w:val="24"/>
          <w:szCs w:val="24"/>
        </w:rPr>
        <w:t>Helpful</w:t>
      </w:r>
      <w:proofErr w:type="spellEnd"/>
      <w:r w:rsidRPr="006C6242">
        <w:rPr>
          <w:rFonts w:ascii="Museo Sans 500" w:hAnsi="Museo Sans 500"/>
          <w:sz w:val="24"/>
          <w:szCs w:val="24"/>
        </w:rPr>
        <w:t xml:space="preserve"> tips </w:t>
      </w:r>
      <w:proofErr w:type="spellStart"/>
      <w:r w:rsidRPr="006C6242">
        <w:rPr>
          <w:rFonts w:ascii="Museo Sans 500" w:hAnsi="Museo Sans 500"/>
          <w:sz w:val="24"/>
          <w:szCs w:val="24"/>
        </w:rPr>
        <w:t>about</w:t>
      </w:r>
      <w:proofErr w:type="spellEnd"/>
      <w:r w:rsidRPr="006C6242">
        <w:rPr>
          <w:rFonts w:ascii="Museo Sans 500" w:hAnsi="Museo Sans 500"/>
          <w:sz w:val="24"/>
          <w:szCs w:val="24"/>
        </w:rPr>
        <w:t xml:space="preserve"> </w:t>
      </w:r>
      <w:proofErr w:type="spellStart"/>
      <w:r w:rsidRPr="006C6242">
        <w:rPr>
          <w:rFonts w:ascii="Museo Sans 500" w:hAnsi="Museo Sans 500"/>
          <w:sz w:val="24"/>
          <w:szCs w:val="24"/>
        </w:rPr>
        <w:t>the</w:t>
      </w:r>
      <w:proofErr w:type="spellEnd"/>
      <w:r w:rsidRPr="006C6242">
        <w:rPr>
          <w:rFonts w:ascii="Museo Sans 500" w:hAnsi="Museo Sans 500"/>
          <w:sz w:val="24"/>
          <w:szCs w:val="24"/>
        </w:rPr>
        <w:t xml:space="preserve"> </w:t>
      </w:r>
      <w:proofErr w:type="spellStart"/>
      <w:r w:rsidRPr="006C6242">
        <w:rPr>
          <w:rFonts w:ascii="Museo Sans 500" w:hAnsi="Museo Sans 500"/>
          <w:sz w:val="24"/>
          <w:szCs w:val="24"/>
        </w:rPr>
        <w:t>Calendar</w:t>
      </w:r>
      <w:proofErr w:type="spellEnd"/>
      <w:r w:rsidRPr="006C6242">
        <w:rPr>
          <w:rFonts w:ascii="Museo Sans 500" w:hAnsi="Museo Sans 500"/>
          <w:sz w:val="24"/>
          <w:szCs w:val="24"/>
        </w:rPr>
        <w:t>:</w:t>
      </w:r>
    </w:p>
    <w:p w14:paraId="714661E2" w14:textId="77777777" w:rsidR="006C6242" w:rsidRPr="006C6242" w:rsidRDefault="006C6242" w:rsidP="006C6242">
      <w:pPr>
        <w:numPr>
          <w:ilvl w:val="0"/>
          <w:numId w:val="1"/>
        </w:numPr>
        <w:rPr>
          <w:rFonts w:ascii="Museo Sans 500" w:hAnsi="Museo Sans 500"/>
          <w:sz w:val="24"/>
          <w:szCs w:val="24"/>
          <w:lang w:val="en-US"/>
        </w:rPr>
      </w:pPr>
      <w:r w:rsidRPr="006C6242">
        <w:rPr>
          <w:rFonts w:ascii="Museo Sans 500" w:hAnsi="Museo Sans 500"/>
          <w:sz w:val="24"/>
          <w:szCs w:val="24"/>
          <w:lang w:val="en-US"/>
        </w:rPr>
        <w:t>The Calendar is used for reminding students of graded Assignments with specific due dates. </w:t>
      </w:r>
    </w:p>
    <w:p w14:paraId="34260606" w14:textId="77777777" w:rsidR="006C6242" w:rsidRPr="006C6242" w:rsidRDefault="006C6242" w:rsidP="006C6242">
      <w:pPr>
        <w:numPr>
          <w:ilvl w:val="0"/>
          <w:numId w:val="1"/>
        </w:numPr>
        <w:rPr>
          <w:rFonts w:ascii="Museo Sans 500" w:hAnsi="Museo Sans 500"/>
          <w:sz w:val="24"/>
          <w:szCs w:val="24"/>
        </w:rPr>
      </w:pPr>
      <w:r w:rsidRPr="006C6242">
        <w:rPr>
          <w:rFonts w:ascii="Museo Sans 500" w:hAnsi="Museo Sans 500"/>
          <w:sz w:val="24"/>
          <w:szCs w:val="24"/>
          <w:lang w:val="en-US"/>
        </w:rPr>
        <w:t xml:space="preserve">The Calendar automatically syncs with other features in Canvas, such as Assignments, Syllabus, and Grades, so if you create, change, or delete the due date of an Assignment on the Calendar, it will show up in all the others and vice versa. You can change dates easily by dragging and dropping assignments from one date to another. Whether your students receive a message in response to your mutation depends on their personal notification preferences. </w:t>
      </w:r>
      <w:r w:rsidRPr="006C6242">
        <w:rPr>
          <w:rFonts w:ascii="Museo Sans 500" w:hAnsi="Museo Sans 500"/>
          <w:sz w:val="24"/>
          <w:szCs w:val="24"/>
        </w:rPr>
        <w:t>NB: </w:t>
      </w:r>
      <w:proofErr w:type="spellStart"/>
      <w:r w:rsidRPr="006C6242">
        <w:rPr>
          <w:rFonts w:ascii="Museo Sans 500" w:hAnsi="Museo Sans 500"/>
          <w:sz w:val="24"/>
          <w:szCs w:val="24"/>
        </w:rPr>
        <w:t>the</w:t>
      </w:r>
      <w:proofErr w:type="spellEnd"/>
      <w:r w:rsidRPr="006C6242">
        <w:rPr>
          <w:rFonts w:ascii="Museo Sans 500" w:hAnsi="Museo Sans 500"/>
          <w:sz w:val="24"/>
          <w:szCs w:val="24"/>
        </w:rPr>
        <w:t xml:space="preserve"> </w:t>
      </w:r>
      <w:proofErr w:type="spellStart"/>
      <w:r w:rsidRPr="006C6242">
        <w:rPr>
          <w:rFonts w:ascii="Museo Sans 500" w:hAnsi="Museo Sans 500"/>
          <w:sz w:val="24"/>
          <w:szCs w:val="24"/>
        </w:rPr>
        <w:t>Calendar</w:t>
      </w:r>
      <w:proofErr w:type="spellEnd"/>
      <w:r w:rsidRPr="006C6242">
        <w:rPr>
          <w:rFonts w:ascii="Museo Sans 500" w:hAnsi="Museo Sans 500"/>
          <w:sz w:val="24"/>
          <w:szCs w:val="24"/>
        </w:rPr>
        <w:t xml:space="preserve"> does </w:t>
      </w:r>
      <w:proofErr w:type="spellStart"/>
      <w:r w:rsidRPr="006C6242">
        <w:rPr>
          <w:rFonts w:ascii="Museo Sans 500" w:hAnsi="Museo Sans 500"/>
          <w:sz w:val="24"/>
          <w:szCs w:val="24"/>
        </w:rPr>
        <w:t>not</w:t>
      </w:r>
      <w:proofErr w:type="spellEnd"/>
      <w:r w:rsidRPr="006C6242">
        <w:rPr>
          <w:rFonts w:ascii="Museo Sans 500" w:hAnsi="Museo Sans 500"/>
          <w:sz w:val="24"/>
          <w:szCs w:val="24"/>
        </w:rPr>
        <w:t xml:space="preserve"> </w:t>
      </w:r>
      <w:proofErr w:type="spellStart"/>
      <w:r w:rsidRPr="006C6242">
        <w:rPr>
          <w:rFonts w:ascii="Museo Sans 500" w:hAnsi="Museo Sans 500"/>
          <w:sz w:val="24"/>
          <w:szCs w:val="24"/>
        </w:rPr>
        <w:t>synchronize</w:t>
      </w:r>
      <w:proofErr w:type="spellEnd"/>
      <w:r w:rsidRPr="006C6242">
        <w:rPr>
          <w:rFonts w:ascii="Museo Sans 500" w:hAnsi="Museo Sans 500"/>
          <w:sz w:val="24"/>
          <w:szCs w:val="24"/>
        </w:rPr>
        <w:t xml:space="preserve"> </w:t>
      </w:r>
      <w:proofErr w:type="spellStart"/>
      <w:r w:rsidRPr="006C6242">
        <w:rPr>
          <w:rFonts w:ascii="Museo Sans 500" w:hAnsi="Museo Sans 500"/>
          <w:sz w:val="24"/>
          <w:szCs w:val="24"/>
        </w:rPr>
        <w:t>with</w:t>
      </w:r>
      <w:proofErr w:type="spellEnd"/>
      <w:r w:rsidRPr="006C6242">
        <w:rPr>
          <w:rFonts w:ascii="Museo Sans 500" w:hAnsi="Museo Sans 500"/>
          <w:sz w:val="24"/>
          <w:szCs w:val="24"/>
        </w:rPr>
        <w:t xml:space="preserve"> </w:t>
      </w:r>
      <w:proofErr w:type="spellStart"/>
      <w:r w:rsidRPr="006C6242">
        <w:rPr>
          <w:rFonts w:ascii="Museo Sans 500" w:hAnsi="Museo Sans 500"/>
          <w:sz w:val="24"/>
          <w:szCs w:val="24"/>
        </w:rPr>
        <w:t>Turnitin</w:t>
      </w:r>
      <w:proofErr w:type="spellEnd"/>
      <w:r w:rsidRPr="006C6242">
        <w:rPr>
          <w:rFonts w:ascii="Museo Sans 500" w:hAnsi="Museo Sans 500"/>
          <w:sz w:val="24"/>
          <w:szCs w:val="24"/>
        </w:rPr>
        <w:t xml:space="preserve"> </w:t>
      </w:r>
      <w:proofErr w:type="spellStart"/>
      <w:r w:rsidRPr="006C6242">
        <w:rPr>
          <w:rFonts w:ascii="Museo Sans 500" w:hAnsi="Museo Sans 500"/>
          <w:sz w:val="24"/>
          <w:szCs w:val="24"/>
        </w:rPr>
        <w:t>assignments</w:t>
      </w:r>
      <w:proofErr w:type="spellEnd"/>
      <w:r w:rsidRPr="006C6242">
        <w:rPr>
          <w:rFonts w:ascii="Museo Sans 500" w:hAnsi="Museo Sans 500"/>
          <w:sz w:val="24"/>
          <w:szCs w:val="24"/>
        </w:rPr>
        <w:t>.</w:t>
      </w:r>
    </w:p>
    <w:p w14:paraId="31C1F5D0" w14:textId="77777777" w:rsidR="006C6242" w:rsidRPr="006C6242" w:rsidRDefault="006C6242" w:rsidP="006C6242">
      <w:pPr>
        <w:rPr>
          <w:rFonts w:ascii="Museo Sans 500" w:hAnsi="Museo Sans 500"/>
          <w:sz w:val="24"/>
          <w:szCs w:val="24"/>
          <w:lang w:val="en-US"/>
        </w:rPr>
      </w:pPr>
      <w:r w:rsidRPr="006C6242">
        <w:rPr>
          <w:rFonts w:ascii="Museo Sans 500" w:hAnsi="Museo Sans 500"/>
          <w:sz w:val="24"/>
          <w:szCs w:val="24"/>
          <w:lang w:val="en-US"/>
        </w:rPr>
        <w:t>A teacher can use the Calendar to:</w:t>
      </w:r>
    </w:p>
    <w:p w14:paraId="78FFFA09" w14:textId="0400A882" w:rsidR="006C6242" w:rsidRPr="006C6242" w:rsidRDefault="006C6242" w:rsidP="006C6242">
      <w:pPr>
        <w:numPr>
          <w:ilvl w:val="0"/>
          <w:numId w:val="2"/>
        </w:numPr>
        <w:rPr>
          <w:rFonts w:ascii="Museo Sans 500" w:hAnsi="Museo Sans 500"/>
          <w:sz w:val="24"/>
          <w:szCs w:val="24"/>
          <w:lang w:val="en-US"/>
        </w:rPr>
      </w:pPr>
      <w:r w:rsidRPr="006C6242">
        <w:rPr>
          <w:rFonts w:ascii="Museo Sans 500" w:hAnsi="Museo Sans 500"/>
          <w:sz w:val="24"/>
          <w:szCs w:val="24"/>
          <w:lang w:val="en-US"/>
        </w:rPr>
        <w:t>View and create activities in his/her course as well as </w:t>
      </w:r>
      <w:hyperlink r:id="rId5" w:tgtFrame="_blank" w:history="1">
        <w:r w:rsidRPr="006C6242">
          <w:rPr>
            <w:rStyle w:val="Hyperlink"/>
            <w:rFonts w:ascii="Museo Sans 500" w:hAnsi="Museo Sans 500"/>
            <w:sz w:val="24"/>
            <w:szCs w:val="24"/>
            <w:lang w:val="en-US"/>
          </w:rPr>
          <w:t>events</w:t>
        </w:r>
      </w:hyperlink>
      <w:r>
        <w:rPr>
          <w:rFonts w:ascii="Museo Sans 500" w:hAnsi="Museo Sans 500"/>
          <w:sz w:val="24"/>
          <w:szCs w:val="24"/>
          <w:lang w:val="en-US"/>
        </w:rPr>
        <w:t xml:space="preserve"> </w:t>
      </w:r>
      <w:r w:rsidRPr="006C6242">
        <w:rPr>
          <w:rFonts w:ascii="Museo Sans 500" w:hAnsi="Museo Sans 500"/>
          <w:sz w:val="24"/>
          <w:szCs w:val="24"/>
          <w:lang w:val="en-US"/>
        </w:rPr>
        <w:t>and </w:t>
      </w:r>
      <w:hyperlink r:id="rId6" w:tgtFrame="_blank" w:history="1">
        <w:r w:rsidRPr="006C6242">
          <w:rPr>
            <w:rStyle w:val="Hyperlink"/>
            <w:rFonts w:ascii="Museo Sans 500" w:hAnsi="Museo Sans 500"/>
            <w:sz w:val="24"/>
            <w:szCs w:val="24"/>
            <w:lang w:val="en-US"/>
          </w:rPr>
          <w:t>personal reminders</w:t>
        </w:r>
      </w:hyperlink>
      <w:r w:rsidRPr="006C6242">
        <w:rPr>
          <w:rFonts w:ascii="Museo Sans 500" w:hAnsi="Museo Sans 500"/>
          <w:sz w:val="24"/>
          <w:szCs w:val="24"/>
          <w:lang w:val="en-US"/>
        </w:rPr>
        <w:t>; he/she can also </w:t>
      </w:r>
      <w:hyperlink r:id="rId7" w:tgtFrame="_blank" w:history="1">
        <w:r w:rsidRPr="006C6242">
          <w:rPr>
            <w:rStyle w:val="Hyperlink"/>
            <w:rFonts w:ascii="Museo Sans 500" w:hAnsi="Museo Sans 500"/>
            <w:sz w:val="24"/>
            <w:szCs w:val="24"/>
            <w:lang w:val="en-US"/>
          </w:rPr>
          <w:t>filter the Calendar view</w:t>
        </w:r>
      </w:hyperlink>
      <w:r w:rsidRPr="006C6242">
        <w:rPr>
          <w:rFonts w:ascii="Museo Sans 500" w:hAnsi="Museo Sans 500"/>
          <w:sz w:val="24"/>
          <w:szCs w:val="24"/>
          <w:lang w:val="en-US"/>
        </w:rPr>
        <w:t> to only see specific calendars.</w:t>
      </w:r>
    </w:p>
    <w:p w14:paraId="0F28246F" w14:textId="56CC7FA2" w:rsidR="006C6242" w:rsidRPr="006C6242" w:rsidRDefault="006C6242" w:rsidP="006C6242">
      <w:pPr>
        <w:numPr>
          <w:ilvl w:val="0"/>
          <w:numId w:val="2"/>
        </w:numPr>
        <w:rPr>
          <w:rFonts w:ascii="Museo Sans 500" w:hAnsi="Museo Sans 500"/>
          <w:sz w:val="24"/>
          <w:szCs w:val="24"/>
          <w:lang w:val="en-US"/>
        </w:rPr>
      </w:pPr>
      <w:r w:rsidRPr="006C6242">
        <w:rPr>
          <w:rFonts w:ascii="Museo Sans 500" w:hAnsi="Museo Sans 500"/>
          <w:sz w:val="24"/>
          <w:szCs w:val="24"/>
          <w:lang w:val="en-US"/>
        </w:rPr>
        <w:t>Create appointment groups within a course or group using the </w:t>
      </w:r>
      <w:hyperlink r:id="rId8" w:tgtFrame="_blank" w:history="1">
        <w:r w:rsidRPr="006C6242">
          <w:rPr>
            <w:rStyle w:val="Hyperlink"/>
            <w:rFonts w:ascii="Museo Sans 500" w:hAnsi="Museo Sans 500"/>
            <w:sz w:val="24"/>
            <w:szCs w:val="24"/>
            <w:lang w:val="en-US"/>
          </w:rPr>
          <w:t>Scheduler</w:t>
        </w:r>
      </w:hyperlink>
      <w:r w:rsidRPr="006C6242">
        <w:rPr>
          <w:rFonts w:ascii="Museo Sans 500" w:hAnsi="Museo Sans 500"/>
          <w:sz w:val="24"/>
          <w:szCs w:val="24"/>
          <w:lang w:val="en-US"/>
        </w:rPr>
        <w:t>.</w:t>
      </w:r>
    </w:p>
    <w:p w14:paraId="120A5EDD" w14:textId="77777777" w:rsidR="006C6242" w:rsidRPr="006C6242" w:rsidRDefault="006C6242" w:rsidP="006C6242">
      <w:pPr>
        <w:rPr>
          <w:rFonts w:ascii="Museo Sans 500" w:hAnsi="Museo Sans 500"/>
          <w:sz w:val="24"/>
          <w:szCs w:val="24"/>
          <w:lang w:val="en-US"/>
        </w:rPr>
      </w:pPr>
      <w:r w:rsidRPr="006C6242">
        <w:rPr>
          <w:rFonts w:ascii="Museo Sans 500" w:hAnsi="Museo Sans 500"/>
          <w:b/>
          <w:bCs/>
          <w:sz w:val="24"/>
          <w:szCs w:val="24"/>
          <w:lang w:val="en-US"/>
        </w:rPr>
        <w:t>Video</w:t>
      </w:r>
    </w:p>
    <w:p w14:paraId="32E60207" w14:textId="2AA72B13" w:rsidR="006C6242" w:rsidRPr="006C6242" w:rsidRDefault="006C6242" w:rsidP="006C6242">
      <w:pPr>
        <w:rPr>
          <w:rFonts w:ascii="Museo Sans 500" w:hAnsi="Museo Sans 500"/>
          <w:sz w:val="24"/>
          <w:szCs w:val="24"/>
          <w:lang w:val="en-US"/>
        </w:rPr>
      </w:pPr>
      <w:r w:rsidRPr="006C6242">
        <w:rPr>
          <w:rFonts w:ascii="Museo Sans 500" w:hAnsi="Museo Sans 500"/>
          <w:sz w:val="24"/>
          <w:szCs w:val="24"/>
          <w:lang w:val="en-US"/>
        </w:rPr>
        <w:t xml:space="preserve">Learn more about the Calendar by watching the following </w:t>
      </w:r>
      <w:hyperlink r:id="rId9" w:history="1">
        <w:r w:rsidRPr="006C6242">
          <w:rPr>
            <w:rStyle w:val="Hyperlink"/>
            <w:rFonts w:ascii="Museo Sans 500" w:hAnsi="Museo Sans 500"/>
            <w:sz w:val="24"/>
            <w:szCs w:val="24"/>
            <w:lang w:val="en-US"/>
          </w:rPr>
          <w:t>video</w:t>
        </w:r>
      </w:hyperlink>
      <w:bookmarkStart w:id="0" w:name="_GoBack"/>
      <w:bookmarkEnd w:id="0"/>
      <w:r>
        <w:rPr>
          <w:rFonts w:ascii="Museo Sans 500" w:hAnsi="Museo Sans 500"/>
          <w:sz w:val="24"/>
          <w:szCs w:val="24"/>
          <w:lang w:val="en-US"/>
        </w:rPr>
        <w:t>.</w:t>
      </w:r>
    </w:p>
    <w:p w14:paraId="1FB45371" w14:textId="77777777" w:rsidR="006C6242" w:rsidRPr="006C6242" w:rsidRDefault="006C6242" w:rsidP="006C6242">
      <w:pPr>
        <w:rPr>
          <w:rFonts w:ascii="Museo Sans 500" w:hAnsi="Museo Sans 500"/>
          <w:sz w:val="24"/>
          <w:szCs w:val="24"/>
          <w:lang w:val="en-US"/>
        </w:rPr>
      </w:pPr>
    </w:p>
    <w:p w14:paraId="3E473269" w14:textId="77777777" w:rsidR="00881323" w:rsidRPr="006C6242" w:rsidRDefault="006C6242">
      <w:pPr>
        <w:rPr>
          <w:lang w:val="en-US"/>
        </w:rPr>
      </w:pPr>
    </w:p>
    <w:sectPr w:rsidR="00881323" w:rsidRPr="006C62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F21BF"/>
    <w:multiLevelType w:val="multilevel"/>
    <w:tmpl w:val="C8F03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EB3206"/>
    <w:multiLevelType w:val="multilevel"/>
    <w:tmpl w:val="90E4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242"/>
    <w:rsid w:val="006C6242"/>
    <w:rsid w:val="00CE27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09F20"/>
  <w15:chartTrackingRefBased/>
  <w15:docId w15:val="{041ADB9B-5DCD-46E7-873B-A7614D645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C624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6242"/>
    <w:rPr>
      <w:color w:val="0563C1" w:themeColor="hyperlink"/>
      <w:u w:val="single"/>
    </w:rPr>
  </w:style>
  <w:style w:type="character" w:styleId="UnresolvedMention">
    <w:name w:val="Unresolved Mention"/>
    <w:basedOn w:val="DefaultParagraphFont"/>
    <w:uiPriority w:val="99"/>
    <w:semiHidden/>
    <w:unhideWhenUsed/>
    <w:rsid w:val="006C6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670361">
      <w:bodyDiv w:val="1"/>
      <w:marLeft w:val="0"/>
      <w:marRight w:val="0"/>
      <w:marTop w:val="0"/>
      <w:marBottom w:val="0"/>
      <w:divBdr>
        <w:top w:val="none" w:sz="0" w:space="0" w:color="auto"/>
        <w:left w:val="none" w:sz="0" w:space="0" w:color="auto"/>
        <w:bottom w:val="none" w:sz="0" w:space="0" w:color="auto"/>
        <w:right w:val="none" w:sz="0" w:space="0" w:color="auto"/>
      </w:divBdr>
    </w:div>
    <w:div w:id="137129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canvaslms.com/docs/DOC-10719-6795261285" TargetMode="External"/><Relationship Id="rId3" Type="http://schemas.openxmlformats.org/officeDocument/2006/relationships/settings" Target="settings.xml"/><Relationship Id="rId7" Type="http://schemas.openxmlformats.org/officeDocument/2006/relationships/hyperlink" Target="https://community.canvaslms.com/docs/DOC-12866-41527196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unity.canvaslms.com/docs/DOC-2610" TargetMode="External"/><Relationship Id="rId11" Type="http://schemas.openxmlformats.org/officeDocument/2006/relationships/theme" Target="theme/theme1.xml"/><Relationship Id="rId5" Type="http://schemas.openxmlformats.org/officeDocument/2006/relationships/hyperlink" Target="https://community.canvaslms.com/docs/DOC-197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meo.com/780931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263</Words>
  <Characters>1448</Characters>
  <Application>Microsoft Office Word</Application>
  <DocSecurity>0</DocSecurity>
  <Lines>12</Lines>
  <Paragraphs>3</Paragraphs>
  <ScaleCrop>false</ScaleCrop>
  <Company>Erasmus Universiteit</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Romy van Leeuwen</dc:creator>
  <cp:keywords/>
  <dc:description/>
  <cp:lastModifiedBy>Romy van Leeuwen</cp:lastModifiedBy>
  <cp:revision>1</cp:revision>
  <dcterms:created xsi:type="dcterms:W3CDTF">2020-03-17T08:45:00Z</dcterms:created>
  <dcterms:modified xsi:type="dcterms:W3CDTF">2020-03-17T08:47:00Z</dcterms:modified>
</cp:coreProperties>
</file>