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51" w:rsidRPr="00FB7064" w:rsidRDefault="005D0351" w:rsidP="005D0351">
      <w:pPr>
        <w:rPr>
          <w:b/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 xml:space="preserve">Checklist of documentation for the Council for Appointments and Promotions (CBBA) </w:t>
      </w:r>
    </w:p>
    <w:p w:rsidR="005D0351" w:rsidRPr="00FB7064" w:rsidRDefault="005D0351" w:rsidP="005D0351">
      <w:pPr>
        <w:rPr>
          <w:color w:val="1F497D"/>
          <w:lang w:val="en-GB"/>
        </w:rPr>
      </w:pPr>
    </w:p>
    <w:p w:rsidR="005D0351" w:rsidRPr="00FB7064" w:rsidRDefault="005D0351" w:rsidP="005D0351">
      <w:pPr>
        <w:rPr>
          <w:color w:val="1F497D"/>
          <w:lang w:val="en-GB"/>
        </w:rPr>
      </w:pPr>
      <w:r w:rsidRPr="00FB7064">
        <w:rPr>
          <w:color w:val="1F497D"/>
          <w:lang w:val="en-GB"/>
        </w:rPr>
        <w:t xml:space="preserve">As soon as it is known that a nomination is to be made, please contact the </w:t>
      </w:r>
      <w:r w:rsidR="001A2B5B">
        <w:rPr>
          <w:color w:val="1F497D"/>
          <w:lang w:val="en-GB"/>
        </w:rPr>
        <w:t xml:space="preserve">CBBA </w:t>
      </w:r>
      <w:r w:rsidRPr="00FB7064">
        <w:rPr>
          <w:color w:val="1F497D"/>
          <w:lang w:val="en-GB"/>
        </w:rPr>
        <w:t xml:space="preserve">secretary to </w:t>
      </w:r>
      <w:r w:rsidR="001A2B5B">
        <w:rPr>
          <w:color w:val="1F497D"/>
          <w:lang w:val="en-GB"/>
        </w:rPr>
        <w:t>agree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>in which meeting the nomination is to be made.</w:t>
      </w:r>
    </w:p>
    <w:p w:rsidR="005D0351" w:rsidRPr="00FB7064" w:rsidRDefault="005D0351" w:rsidP="005D0351">
      <w:pPr>
        <w:rPr>
          <w:color w:val="1F497D"/>
          <w:lang w:val="en-GB"/>
        </w:rPr>
      </w:pP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 xml:space="preserve">Letter of nomination </w:t>
      </w:r>
      <w:r w:rsidRPr="00FB7064">
        <w:rPr>
          <w:color w:val="1F497D"/>
          <w:lang w:val="en-GB"/>
        </w:rPr>
        <w:t xml:space="preserve">for promotion to an associate professor including a </w:t>
      </w:r>
      <w:r w:rsidR="001A2B5B">
        <w:rPr>
          <w:color w:val="1F497D"/>
          <w:lang w:val="en-GB"/>
        </w:rPr>
        <w:t>motivation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 xml:space="preserve">(or send </w:t>
      </w:r>
      <w:r w:rsidR="001A2B5B">
        <w:rPr>
          <w:color w:val="1F497D"/>
          <w:lang w:val="en-GB"/>
        </w:rPr>
        <w:t>the motivation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 xml:space="preserve">separately). The </w:t>
      </w:r>
      <w:r w:rsidR="00C6390F">
        <w:rPr>
          <w:color w:val="1F497D"/>
          <w:lang w:val="en-GB"/>
        </w:rPr>
        <w:t xml:space="preserve">department </w:t>
      </w:r>
      <w:r w:rsidR="001A2B5B">
        <w:rPr>
          <w:color w:val="1F497D"/>
          <w:lang w:val="en-GB"/>
        </w:rPr>
        <w:t>D</w:t>
      </w:r>
      <w:r w:rsidRPr="00FB7064">
        <w:rPr>
          <w:color w:val="1F497D"/>
          <w:lang w:val="en-GB"/>
        </w:rPr>
        <w:t xml:space="preserve">irector must always make the nomination, the </w:t>
      </w:r>
      <w:r w:rsidR="001A2B5B">
        <w:rPr>
          <w:color w:val="1F497D"/>
          <w:lang w:val="en-GB"/>
        </w:rPr>
        <w:t>motivation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>may be provided by another professor);</w:t>
      </w:r>
      <w:r w:rsidRPr="00FB7064">
        <w:rPr>
          <w:color w:val="1F497D"/>
          <w:lang w:val="en-GB"/>
        </w:rPr>
        <w:br/>
      </w: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>Up-to-date CV</w:t>
      </w:r>
      <w:r w:rsidRPr="00FB7064">
        <w:rPr>
          <w:color w:val="1F497D"/>
          <w:lang w:val="en-GB"/>
        </w:rPr>
        <w:t>;</w:t>
      </w:r>
      <w:r w:rsidRPr="00FB7064">
        <w:rPr>
          <w:color w:val="1F497D"/>
          <w:lang w:val="en-GB"/>
        </w:rPr>
        <w:br/>
      </w: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>Publication list possibly combined with a CV</w:t>
      </w:r>
      <w:r w:rsidRPr="00FB7064">
        <w:rPr>
          <w:color w:val="1F497D"/>
          <w:lang w:val="en-GB"/>
        </w:rPr>
        <w:t xml:space="preserve">, approved by the </w:t>
      </w:r>
      <w:r w:rsidR="00C6390F">
        <w:rPr>
          <w:color w:val="1F497D"/>
          <w:lang w:val="en-GB"/>
        </w:rPr>
        <w:t>department D</w:t>
      </w:r>
      <w:r w:rsidRPr="00FB7064">
        <w:rPr>
          <w:color w:val="1F497D"/>
          <w:lang w:val="en-GB"/>
        </w:rPr>
        <w:t xml:space="preserve">irector. The publication list should be delivered to the </w:t>
      </w:r>
      <w:r w:rsidR="001A2B5B">
        <w:rPr>
          <w:color w:val="1F497D"/>
          <w:lang w:val="en-GB"/>
        </w:rPr>
        <w:t xml:space="preserve">CBBA </w:t>
      </w:r>
      <w:r w:rsidRPr="00FB7064">
        <w:rPr>
          <w:color w:val="1F497D"/>
          <w:lang w:val="en-GB"/>
        </w:rPr>
        <w:t xml:space="preserve">secretary as early as possible in advance so that all the preparatory work can be done, preferably as soon as the </w:t>
      </w:r>
      <w:r w:rsidR="001A2B5B">
        <w:rPr>
          <w:color w:val="1F497D"/>
          <w:lang w:val="en-GB"/>
        </w:rPr>
        <w:t>decision to start the nomination procedure</w:t>
      </w:r>
      <w:r w:rsidRPr="00FB7064">
        <w:rPr>
          <w:color w:val="1F497D"/>
          <w:lang w:val="en-GB"/>
        </w:rPr>
        <w:t xml:space="preserve"> </w:t>
      </w:r>
      <w:r w:rsidR="001A2B5B">
        <w:rPr>
          <w:color w:val="1F497D"/>
          <w:lang w:val="en-GB"/>
        </w:rPr>
        <w:t>has been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>made;</w:t>
      </w:r>
      <w:r w:rsidRPr="00FB7064">
        <w:rPr>
          <w:color w:val="1F497D"/>
          <w:lang w:val="en-GB"/>
        </w:rPr>
        <w:br/>
      </w: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186FE2">
        <w:rPr>
          <w:b/>
          <w:bCs/>
          <w:color w:val="1F497D"/>
          <w:lang w:val="en-GB"/>
        </w:rPr>
        <w:t>P</w:t>
      </w:r>
      <w:r w:rsidR="00C6390F" w:rsidRPr="00186FE2">
        <w:rPr>
          <w:b/>
          <w:bCs/>
          <w:color w:val="1F497D"/>
          <w:lang w:val="en-GB"/>
        </w:rPr>
        <w:t xml:space="preserve">rogress </w:t>
      </w:r>
      <w:r w:rsidRPr="00186FE2">
        <w:rPr>
          <w:b/>
          <w:bCs/>
          <w:color w:val="1F497D"/>
          <w:lang w:val="en-GB"/>
        </w:rPr>
        <w:t>&amp;</w:t>
      </w:r>
      <w:r w:rsidR="00C6390F" w:rsidRPr="00186FE2">
        <w:rPr>
          <w:b/>
          <w:bCs/>
          <w:color w:val="1F497D"/>
          <w:lang w:val="en-GB"/>
        </w:rPr>
        <w:t xml:space="preserve"> </w:t>
      </w:r>
      <w:r w:rsidRPr="00186FE2">
        <w:rPr>
          <w:b/>
          <w:bCs/>
          <w:color w:val="1F497D"/>
          <w:lang w:val="en-GB"/>
        </w:rPr>
        <w:t>D</w:t>
      </w:r>
      <w:r w:rsidR="00C6390F" w:rsidRPr="00186FE2">
        <w:rPr>
          <w:b/>
          <w:bCs/>
          <w:color w:val="1F497D"/>
          <w:lang w:val="en-GB"/>
        </w:rPr>
        <w:t>evelopment</w:t>
      </w:r>
      <w:r w:rsidRPr="00186FE2">
        <w:rPr>
          <w:b/>
          <w:bCs/>
          <w:color w:val="FF0000"/>
          <w:lang w:val="en-GB"/>
        </w:rPr>
        <w:t xml:space="preserve"> </w:t>
      </w:r>
      <w:r w:rsidRPr="00FB7064">
        <w:rPr>
          <w:b/>
          <w:bCs/>
          <w:color w:val="1F497D"/>
          <w:lang w:val="en-GB"/>
        </w:rPr>
        <w:t>reports</w:t>
      </w:r>
      <w:r w:rsidR="001A2B5B">
        <w:rPr>
          <w:color w:val="1F497D"/>
          <w:lang w:val="en-GB"/>
        </w:rPr>
        <w:t>;</w:t>
      </w:r>
      <w:r w:rsidRPr="00FB7064">
        <w:rPr>
          <w:color w:val="1F497D"/>
          <w:lang w:val="en-GB"/>
        </w:rPr>
        <w:t xml:space="preserve"> signed copies of the two most recent versions;</w:t>
      </w:r>
      <w:r w:rsidRPr="00FB7064">
        <w:rPr>
          <w:color w:val="1F497D"/>
          <w:lang w:val="en-GB"/>
        </w:rPr>
        <w:br/>
      </w: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 xml:space="preserve">Teaching assessments </w:t>
      </w:r>
      <w:r w:rsidRPr="00FB7064">
        <w:rPr>
          <w:color w:val="1F497D"/>
          <w:lang w:val="en-GB"/>
        </w:rPr>
        <w:t>for the last two years;</w:t>
      </w:r>
      <w:r w:rsidRPr="00FB7064">
        <w:rPr>
          <w:color w:val="1F497D"/>
          <w:lang w:val="en-GB"/>
        </w:rPr>
        <w:br/>
      </w: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>External references</w:t>
      </w:r>
      <w:r w:rsidR="001A2B5B">
        <w:rPr>
          <w:color w:val="1F497D"/>
          <w:lang w:val="en-GB"/>
        </w:rPr>
        <w:t>;</w:t>
      </w:r>
      <w:r w:rsidRPr="00FB7064">
        <w:rPr>
          <w:color w:val="1F497D"/>
          <w:lang w:val="en-GB"/>
        </w:rPr>
        <w:t xml:space="preserve"> at least two; </w:t>
      </w:r>
      <w:r w:rsidRPr="00FB7064">
        <w:rPr>
          <w:color w:val="1F497D"/>
          <w:lang w:val="en-GB"/>
        </w:rPr>
        <w:br/>
      </w:r>
    </w:p>
    <w:p w:rsidR="005D0351" w:rsidRPr="00FB7064" w:rsidRDefault="00122773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>Consent of the co-professors</w:t>
      </w:r>
      <w:r w:rsidRPr="00FB7064">
        <w:rPr>
          <w:color w:val="1F497D"/>
          <w:lang w:val="en-GB"/>
        </w:rPr>
        <w:t xml:space="preserve">, via a </w:t>
      </w:r>
      <w:hyperlink r:id="rId5" w:history="1">
        <w:r w:rsidRPr="00DA137E">
          <w:rPr>
            <w:rStyle w:val="Hyperlink"/>
            <w:lang w:val="en-GB"/>
          </w:rPr>
          <w:t>standard e-mail.</w:t>
        </w:r>
      </w:hyperlink>
      <w:bookmarkStart w:id="0" w:name="_GoBack"/>
      <w:bookmarkEnd w:id="0"/>
      <w:r w:rsidR="00FB7064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 xml:space="preserve">The </w:t>
      </w:r>
      <w:r w:rsidR="00C6390F">
        <w:rPr>
          <w:color w:val="1F497D"/>
          <w:lang w:val="en-GB"/>
        </w:rPr>
        <w:t>department D</w:t>
      </w:r>
      <w:r w:rsidRPr="00FB7064">
        <w:rPr>
          <w:color w:val="1F497D"/>
          <w:lang w:val="en-GB"/>
        </w:rPr>
        <w:t xml:space="preserve">irector </w:t>
      </w:r>
      <w:r w:rsidR="001A2B5B">
        <w:rPr>
          <w:color w:val="1F497D"/>
          <w:lang w:val="en-GB"/>
        </w:rPr>
        <w:t>requests</w:t>
      </w:r>
      <w:r w:rsidRPr="00FB7064">
        <w:rPr>
          <w:color w:val="1F497D"/>
          <w:lang w:val="en-GB"/>
        </w:rPr>
        <w:t xml:space="preserve"> the professors involved to email their </w:t>
      </w:r>
      <w:r w:rsidR="001A2B5B">
        <w:rPr>
          <w:color w:val="1F497D"/>
          <w:lang w:val="en-GB"/>
        </w:rPr>
        <w:t>recommendations</w:t>
      </w:r>
      <w:r w:rsidR="001A2B5B" w:rsidRPr="00FB7064">
        <w:rPr>
          <w:color w:val="1F497D"/>
          <w:lang w:val="en-GB"/>
        </w:rPr>
        <w:t xml:space="preserve"> </w:t>
      </w:r>
      <w:r w:rsidR="001A2B5B">
        <w:rPr>
          <w:color w:val="1F497D"/>
          <w:lang w:val="en-GB"/>
        </w:rPr>
        <w:t>for</w:t>
      </w:r>
      <w:r w:rsidRPr="00FB7064">
        <w:rPr>
          <w:color w:val="1F497D"/>
          <w:lang w:val="en-GB"/>
        </w:rPr>
        <w:t xml:space="preserve"> the nomination directly to the secretary of the CBBA; and to do so well before the deadline of two weeks before the meeting, </w:t>
      </w:r>
      <w:r w:rsidR="001A2B5B">
        <w:rPr>
          <w:color w:val="1F497D"/>
          <w:lang w:val="en-GB"/>
        </w:rPr>
        <w:t xml:space="preserve">in order to ensure </w:t>
      </w:r>
      <w:r w:rsidRPr="00FB7064">
        <w:rPr>
          <w:color w:val="1F497D"/>
          <w:lang w:val="en-GB"/>
        </w:rPr>
        <w:t xml:space="preserve">sufficient time </w:t>
      </w:r>
      <w:r w:rsidR="001A2B5B">
        <w:rPr>
          <w:color w:val="1F497D"/>
          <w:lang w:val="en-GB"/>
        </w:rPr>
        <w:t>for</w:t>
      </w:r>
      <w:r w:rsidRPr="00FB7064">
        <w:rPr>
          <w:color w:val="1F497D"/>
          <w:lang w:val="en-GB"/>
        </w:rPr>
        <w:t xml:space="preserve"> everyone </w:t>
      </w:r>
      <w:r w:rsidR="001A2B5B">
        <w:rPr>
          <w:color w:val="1F497D"/>
          <w:lang w:val="en-GB"/>
        </w:rPr>
        <w:t>to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>react;</w:t>
      </w:r>
      <w:r w:rsidRPr="00FB7064">
        <w:rPr>
          <w:color w:val="1F497D"/>
          <w:lang w:val="en-GB"/>
        </w:rPr>
        <w:br/>
      </w:r>
    </w:p>
    <w:p w:rsidR="005D0351" w:rsidRPr="00FB7064" w:rsidRDefault="00122773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>SMART Tenure Track</w:t>
      </w:r>
      <w:r w:rsidRPr="00FB7064">
        <w:rPr>
          <w:color w:val="1F497D"/>
          <w:lang w:val="en-GB"/>
        </w:rPr>
        <w:t xml:space="preserve"> agreement if applicable; </w:t>
      </w:r>
      <w:r w:rsidRPr="00FB7064">
        <w:rPr>
          <w:color w:val="1F497D"/>
          <w:lang w:val="en-GB"/>
        </w:rPr>
        <w:br/>
      </w:r>
    </w:p>
    <w:p w:rsidR="005D0351" w:rsidRPr="00FB7064" w:rsidRDefault="005D0351" w:rsidP="005D0351">
      <w:pPr>
        <w:pStyle w:val="ListParagraph"/>
        <w:numPr>
          <w:ilvl w:val="0"/>
          <w:numId w:val="3"/>
        </w:numPr>
        <w:rPr>
          <w:color w:val="1F497D"/>
          <w:lang w:val="en-GB"/>
        </w:rPr>
      </w:pPr>
      <w:r w:rsidRPr="00FB7064">
        <w:rPr>
          <w:b/>
          <w:bCs/>
          <w:color w:val="1F497D"/>
          <w:lang w:val="en-GB"/>
        </w:rPr>
        <w:t>Executive Management Course [</w:t>
      </w:r>
      <w:proofErr w:type="spellStart"/>
      <w:r w:rsidRPr="00FB7064">
        <w:rPr>
          <w:b/>
          <w:bCs/>
          <w:i/>
          <w:iCs/>
          <w:color w:val="1F497D"/>
          <w:lang w:val="en-GB"/>
        </w:rPr>
        <w:t>Leergang</w:t>
      </w:r>
      <w:proofErr w:type="spellEnd"/>
      <w:r w:rsidRPr="00FB7064">
        <w:rPr>
          <w:b/>
          <w:bCs/>
          <w:i/>
          <w:iCs/>
          <w:color w:val="1F497D"/>
          <w:lang w:val="en-GB"/>
        </w:rPr>
        <w:t xml:space="preserve"> </w:t>
      </w:r>
      <w:proofErr w:type="spellStart"/>
      <w:r w:rsidRPr="00FB7064">
        <w:rPr>
          <w:b/>
          <w:bCs/>
          <w:i/>
          <w:iCs/>
          <w:color w:val="1F497D"/>
          <w:lang w:val="en-GB"/>
        </w:rPr>
        <w:t>Academisch</w:t>
      </w:r>
      <w:proofErr w:type="spellEnd"/>
      <w:r w:rsidRPr="00FB7064">
        <w:rPr>
          <w:b/>
          <w:bCs/>
          <w:i/>
          <w:iCs/>
          <w:color w:val="1F497D"/>
          <w:lang w:val="en-GB"/>
        </w:rPr>
        <w:t xml:space="preserve"> </w:t>
      </w:r>
      <w:proofErr w:type="spellStart"/>
      <w:r w:rsidRPr="00FB7064">
        <w:rPr>
          <w:b/>
          <w:bCs/>
          <w:i/>
          <w:iCs/>
          <w:color w:val="1F497D"/>
          <w:lang w:val="en-GB"/>
        </w:rPr>
        <w:t>Leiderschap</w:t>
      </w:r>
      <w:proofErr w:type="spellEnd"/>
      <w:r w:rsidRPr="00FB7064">
        <w:rPr>
          <w:b/>
          <w:bCs/>
          <w:color w:val="1F497D"/>
          <w:lang w:val="en-GB"/>
        </w:rPr>
        <w:t>]</w:t>
      </w:r>
      <w:r w:rsidR="001A2B5B">
        <w:rPr>
          <w:color w:val="1F497D"/>
          <w:lang w:val="en-GB"/>
        </w:rPr>
        <w:t>;</w:t>
      </w:r>
      <w:r w:rsidRPr="00FB7064">
        <w:rPr>
          <w:color w:val="1F497D"/>
          <w:lang w:val="en-GB"/>
        </w:rPr>
        <w:t xml:space="preserve"> confirmation that the </w:t>
      </w:r>
      <w:r w:rsidR="001A2B5B">
        <w:rPr>
          <w:color w:val="1F497D"/>
          <w:lang w:val="en-GB"/>
        </w:rPr>
        <w:t>future nominee</w:t>
      </w:r>
      <w:r w:rsidRPr="00FB7064">
        <w:rPr>
          <w:color w:val="1F497D"/>
          <w:lang w:val="en-GB"/>
        </w:rPr>
        <w:t xml:space="preserve"> 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 xml:space="preserve">has </w:t>
      </w:r>
      <w:r w:rsidR="00091C1D">
        <w:rPr>
          <w:color w:val="1F497D"/>
          <w:lang w:val="en-GB"/>
        </w:rPr>
        <w:t>completed</w:t>
      </w:r>
      <w:r w:rsidR="00091C1D" w:rsidRPr="00FB7064">
        <w:rPr>
          <w:color w:val="1F497D"/>
          <w:lang w:val="en-GB"/>
        </w:rPr>
        <w:t xml:space="preserve"> </w:t>
      </w:r>
      <w:r w:rsidR="001A2B5B">
        <w:rPr>
          <w:color w:val="1F497D"/>
          <w:lang w:val="en-GB"/>
        </w:rPr>
        <w:t>the</w:t>
      </w:r>
      <w:r w:rsidR="001A2B5B" w:rsidRPr="00FB7064">
        <w:rPr>
          <w:color w:val="1F497D"/>
          <w:lang w:val="en-GB"/>
        </w:rPr>
        <w:t xml:space="preserve"> </w:t>
      </w:r>
      <w:r w:rsidRPr="00FB7064">
        <w:rPr>
          <w:color w:val="1F497D"/>
          <w:lang w:val="en-GB"/>
        </w:rPr>
        <w:t>course, or an explanation of why he/she has not (yet) done so.</w:t>
      </w:r>
    </w:p>
    <w:p w:rsidR="005D0351" w:rsidRPr="00FB7064" w:rsidRDefault="005D0351" w:rsidP="005D0351">
      <w:pPr>
        <w:rPr>
          <w:color w:val="1F497D"/>
          <w:lang w:val="en-GB"/>
        </w:rPr>
      </w:pPr>
    </w:p>
    <w:p w:rsidR="00341E02" w:rsidRPr="00FB7064" w:rsidRDefault="00341E02" w:rsidP="005D0351">
      <w:pPr>
        <w:rPr>
          <w:b/>
          <w:color w:val="1F497D"/>
          <w:lang w:val="en-GB"/>
        </w:rPr>
      </w:pPr>
    </w:p>
    <w:p w:rsidR="00341E02" w:rsidRPr="00FB7064" w:rsidRDefault="00341E02" w:rsidP="00341E02">
      <w:pPr>
        <w:rPr>
          <w:color w:val="1F497D"/>
          <w:lang w:val="en-GB"/>
        </w:rPr>
      </w:pPr>
    </w:p>
    <w:p w:rsidR="005D0351" w:rsidRPr="00FB7064" w:rsidRDefault="005D0351" w:rsidP="005D0351">
      <w:pPr>
        <w:rPr>
          <w:color w:val="1F497D"/>
          <w:lang w:val="en-GB"/>
        </w:rPr>
      </w:pPr>
    </w:p>
    <w:p w:rsidR="00C06EBB" w:rsidRPr="00FB7064" w:rsidRDefault="00C06EBB">
      <w:pPr>
        <w:rPr>
          <w:lang w:val="en-GB"/>
        </w:rPr>
      </w:pPr>
    </w:p>
    <w:sectPr w:rsidR="00C06EBB" w:rsidRPr="00FB7064" w:rsidSect="008D0E3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744C"/>
    <w:multiLevelType w:val="hybridMultilevel"/>
    <w:tmpl w:val="EAC0575C"/>
    <w:lvl w:ilvl="0" w:tplc="3CC82648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17993"/>
    <w:multiLevelType w:val="hybridMultilevel"/>
    <w:tmpl w:val="A4C6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51"/>
    <w:rsid w:val="000543D0"/>
    <w:rsid w:val="00091C1D"/>
    <w:rsid w:val="00122773"/>
    <w:rsid w:val="00186FE2"/>
    <w:rsid w:val="001A2B5B"/>
    <w:rsid w:val="00341E02"/>
    <w:rsid w:val="00391E99"/>
    <w:rsid w:val="005D0351"/>
    <w:rsid w:val="0060618E"/>
    <w:rsid w:val="00671116"/>
    <w:rsid w:val="0077550E"/>
    <w:rsid w:val="008D0E39"/>
    <w:rsid w:val="009B0729"/>
    <w:rsid w:val="00AC4CDC"/>
    <w:rsid w:val="00C06EBB"/>
    <w:rsid w:val="00C6390F"/>
    <w:rsid w:val="00DA137E"/>
    <w:rsid w:val="00E00C7F"/>
    <w:rsid w:val="00EF3DED"/>
    <w:rsid w:val="00F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AC0A2-461C-4396-86D1-304C851B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3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51"/>
    <w:pPr>
      <w:ind w:left="720"/>
    </w:pPr>
  </w:style>
  <w:style w:type="character" w:styleId="Hyperlink">
    <w:name w:val="Hyperlink"/>
    <w:basedOn w:val="DefaultParagraphFont"/>
    <w:uiPriority w:val="99"/>
    <w:unhideWhenUsed/>
    <w:rsid w:val="00341E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1E02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1E0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.nl/fileadmin/ASSETS/ese/Personeel_en_Organisatie/CBBA/Format_mail_hooglerare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>www.btsrotterdam.nl</Manager>
  <Company>Erasmus Universiteit Rotterdam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Translation Services</dc:creator>
  <cp:lastModifiedBy>Anka Bachanek</cp:lastModifiedBy>
  <cp:revision>5</cp:revision>
  <dcterms:created xsi:type="dcterms:W3CDTF">2014-12-16T12:28:00Z</dcterms:created>
  <dcterms:modified xsi:type="dcterms:W3CDTF">2014-12-17T13:48:00Z</dcterms:modified>
</cp:coreProperties>
</file>